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540" w:rsidRPr="00EA3D48" w:rsidRDefault="00473E44" w:rsidP="00EA3D48">
      <w:pPr>
        <w:jc w:val="center"/>
        <w:rPr>
          <w:rFonts w:ascii="Times New Roman" w:hAnsi="Times New Roman" w:cs="Times New Roman"/>
          <w:b/>
          <w:sz w:val="24"/>
          <w:szCs w:val="24"/>
          <w:u w:val="single"/>
        </w:rPr>
      </w:pPr>
      <w:r w:rsidRPr="00EA3D48">
        <w:rPr>
          <w:rFonts w:ascii="Times New Roman" w:hAnsi="Times New Roman" w:cs="Times New Roman"/>
          <w:b/>
          <w:sz w:val="24"/>
          <w:szCs w:val="24"/>
          <w:u w:val="single"/>
        </w:rPr>
        <w:t xml:space="preserve">Atomic </w:t>
      </w:r>
      <w:proofErr w:type="spellStart"/>
      <w:r w:rsidRPr="00EA3D48">
        <w:rPr>
          <w:rFonts w:ascii="Times New Roman" w:hAnsi="Times New Roman" w:cs="Times New Roman"/>
          <w:b/>
          <w:sz w:val="24"/>
          <w:szCs w:val="24"/>
          <w:u w:val="single"/>
        </w:rPr>
        <w:t>Orbitals</w:t>
      </w:r>
      <w:proofErr w:type="spellEnd"/>
    </w:p>
    <w:p w:rsidR="00473E44" w:rsidRPr="00EA3D48" w:rsidRDefault="00473E44" w:rsidP="00EA3D48">
      <w:pPr>
        <w:jc w:val="center"/>
        <w:rPr>
          <w:rFonts w:ascii="Times New Roman" w:hAnsi="Times New Roman" w:cs="Times New Roman"/>
          <w:b/>
          <w:sz w:val="24"/>
          <w:szCs w:val="24"/>
          <w:u w:val="single"/>
        </w:rPr>
      </w:pPr>
    </w:p>
    <w:p w:rsidR="00473E44" w:rsidRPr="00EA3D48" w:rsidRDefault="00473E44" w:rsidP="00EA3D48">
      <w:pPr>
        <w:rPr>
          <w:rFonts w:ascii="Times New Roman" w:hAnsi="Times New Roman" w:cs="Times New Roman"/>
          <w:sz w:val="24"/>
          <w:szCs w:val="24"/>
        </w:rPr>
      </w:pPr>
      <w:r w:rsidRPr="00EA3D48">
        <w:rPr>
          <w:rFonts w:ascii="Times New Roman" w:hAnsi="Times New Roman" w:cs="Times New Roman"/>
          <w:b/>
          <w:sz w:val="24"/>
          <w:szCs w:val="24"/>
        </w:rPr>
        <w:t xml:space="preserve">Presented by:  François </w:t>
      </w:r>
      <w:proofErr w:type="spellStart"/>
      <w:r w:rsidRPr="00EA3D48">
        <w:rPr>
          <w:rFonts w:ascii="Times New Roman" w:hAnsi="Times New Roman" w:cs="Times New Roman"/>
          <w:b/>
          <w:sz w:val="24"/>
          <w:szCs w:val="24"/>
        </w:rPr>
        <w:t>Bourré</w:t>
      </w:r>
      <w:proofErr w:type="spellEnd"/>
      <w:r w:rsidRPr="00EA3D48">
        <w:rPr>
          <w:rFonts w:ascii="Times New Roman" w:hAnsi="Times New Roman" w:cs="Times New Roman"/>
          <w:b/>
          <w:sz w:val="24"/>
          <w:szCs w:val="24"/>
        </w:rPr>
        <w:t xml:space="preserve"> and </w:t>
      </w:r>
      <w:proofErr w:type="spellStart"/>
      <w:r w:rsidRPr="00EA3D48">
        <w:rPr>
          <w:rFonts w:ascii="Times New Roman" w:hAnsi="Times New Roman" w:cs="Times New Roman"/>
          <w:b/>
          <w:sz w:val="24"/>
          <w:szCs w:val="24"/>
        </w:rPr>
        <w:t>Madgelyn</w:t>
      </w:r>
      <w:proofErr w:type="spellEnd"/>
      <w:r w:rsidRPr="00EA3D48">
        <w:rPr>
          <w:rFonts w:ascii="Times New Roman" w:hAnsi="Times New Roman" w:cs="Times New Roman"/>
          <w:b/>
          <w:sz w:val="24"/>
          <w:szCs w:val="24"/>
        </w:rPr>
        <w:t xml:space="preserve"> Thompson</w:t>
      </w:r>
      <w:r w:rsidR="000D093B">
        <w:rPr>
          <w:rFonts w:ascii="Times New Roman" w:hAnsi="Times New Roman" w:cs="Times New Roman"/>
          <w:b/>
          <w:sz w:val="24"/>
          <w:szCs w:val="24"/>
        </w:rPr>
        <w:t xml:space="preserve">                              </w:t>
      </w:r>
    </w:p>
    <w:p w:rsidR="003E344F" w:rsidRPr="00EA3D48" w:rsidRDefault="003E344F" w:rsidP="00EA3D48">
      <w:pPr>
        <w:rPr>
          <w:rFonts w:ascii="Times New Roman" w:hAnsi="Times New Roman" w:cs="Times New Roman"/>
          <w:sz w:val="24"/>
          <w:szCs w:val="24"/>
        </w:rPr>
      </w:pPr>
    </w:p>
    <w:p w:rsidR="00DE437A" w:rsidRPr="00EA3D48" w:rsidRDefault="00DE437A" w:rsidP="007D6F31">
      <w:pPr>
        <w:jc w:val="center"/>
        <w:rPr>
          <w:rFonts w:ascii="Times New Roman" w:hAnsi="Times New Roman" w:cs="Times New Roman"/>
          <w:sz w:val="24"/>
          <w:szCs w:val="24"/>
        </w:rPr>
      </w:pPr>
      <w:r>
        <w:rPr>
          <w:rFonts w:ascii="Times New Roman" w:hAnsi="Times New Roman" w:cs="Times New Roman"/>
          <w:b/>
          <w:bCs/>
          <w:sz w:val="24"/>
          <w:szCs w:val="24"/>
        </w:rPr>
        <w:t>Overview of the Concept</w:t>
      </w:r>
    </w:p>
    <w:p w:rsidR="00F675BF" w:rsidRDefault="00E50212" w:rsidP="00EA3D48">
      <w:pPr>
        <w:rPr>
          <w:rFonts w:ascii="Times New Roman" w:hAnsi="Times New Roman" w:cs="Times New Roman"/>
          <w:b/>
          <w:bCs/>
          <w:sz w:val="24"/>
          <w:szCs w:val="24"/>
          <w:lang w:val="en-US"/>
        </w:rPr>
      </w:pPr>
      <w:r>
        <w:rPr>
          <w:rFonts w:ascii="Times New Roman" w:hAnsi="Times New Roman" w:cs="Times New Roman"/>
          <w:b/>
          <w:bCs/>
          <w:noProof/>
          <w:sz w:val="24"/>
          <w:szCs w:val="24"/>
          <w:lang w:eastAsia="en-CA"/>
        </w:rPr>
        <w:drawing>
          <wp:anchor distT="0" distB="0" distL="114300" distR="114300" simplePos="0" relativeHeight="251670528" behindDoc="0" locked="0" layoutInCell="1" allowOverlap="1">
            <wp:simplePos x="0" y="0"/>
            <wp:positionH relativeFrom="column">
              <wp:posOffset>4975860</wp:posOffset>
            </wp:positionH>
            <wp:positionV relativeFrom="paragraph">
              <wp:posOffset>142875</wp:posOffset>
            </wp:positionV>
            <wp:extent cx="1314450" cy="809625"/>
            <wp:effectExtent l="19050" t="0" r="0" b="0"/>
            <wp:wrapNone/>
            <wp:docPr id="4" name="Picture 18" descr="http://www.chemistryland.com/CHM130W/10-ModernAtom/Spectra/FlameTes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chemistryland.com/CHM130W/10-ModernAtom/Spectra/FlameTests.jpg"/>
                    <pic:cNvPicPr>
                      <a:picLocks noChangeAspect="1" noChangeArrowheads="1"/>
                    </pic:cNvPicPr>
                  </pic:nvPicPr>
                  <pic:blipFill>
                    <a:blip r:embed="rId7" cstate="print"/>
                    <a:srcRect/>
                    <a:stretch>
                      <a:fillRect/>
                    </a:stretch>
                  </pic:blipFill>
                  <pic:spPr bwMode="auto">
                    <a:xfrm>
                      <a:off x="0" y="0"/>
                      <a:ext cx="1314450" cy="809625"/>
                    </a:xfrm>
                    <a:prstGeom prst="rect">
                      <a:avLst/>
                    </a:prstGeom>
                    <a:noFill/>
                    <a:ln w="9525">
                      <a:noFill/>
                      <a:miter lim="800000"/>
                      <a:headEnd/>
                      <a:tailEnd/>
                    </a:ln>
                  </pic:spPr>
                </pic:pic>
              </a:graphicData>
            </a:graphic>
          </wp:anchor>
        </w:drawing>
      </w:r>
      <w:r w:rsidR="00A54C2C">
        <w:rPr>
          <w:rFonts w:ascii="Times New Roman" w:hAnsi="Times New Roman" w:cs="Times New Roman"/>
          <w:b/>
          <w:bCs/>
          <w:sz w:val="24"/>
          <w:szCs w:val="24"/>
          <w:lang w:val="en-US"/>
        </w:rPr>
        <w:t>Introduction:</w:t>
      </w:r>
    </w:p>
    <w:p w:rsidR="00E50212" w:rsidRDefault="00196202" w:rsidP="00EA3D48">
      <w:pPr>
        <w:rPr>
          <w:rFonts w:ascii="Times New Roman" w:hAnsi="Times New Roman" w:cs="Times New Roman"/>
          <w:b/>
          <w:bCs/>
          <w:sz w:val="24"/>
          <w:szCs w:val="24"/>
          <w:lang w:val="en-US"/>
        </w:rPr>
      </w:pPr>
      <w:r>
        <w:rPr>
          <w:rFonts w:ascii="Times New Roman" w:hAnsi="Times New Roman" w:cs="Times New Roman"/>
          <w:b/>
          <w:bCs/>
          <w:noProof/>
          <w:sz w:val="24"/>
          <w:szCs w:val="24"/>
          <w:lang w:eastAsia="en-CA"/>
        </w:rPr>
        <w:pict>
          <v:shapetype id="_x0000_t202" coordsize="21600,21600" o:spt="202" path="m,l,21600r21600,l21600,xe">
            <v:stroke joinstyle="miter"/>
            <v:path gradientshapeok="t" o:connecttype="rect"/>
          </v:shapetype>
          <v:shape id="_x0000_s1038" type="#_x0000_t202" style="position:absolute;margin-left:-5.7pt;margin-top:2.7pt;width:366pt;height:65.25pt;z-index:251671552" filled="f" stroked="f">
            <v:textbox>
              <w:txbxContent>
                <w:p w:rsidR="00E50212" w:rsidRDefault="00E50212" w:rsidP="001B74F5">
                  <w:pPr>
                    <w:jc w:val="both"/>
                    <w:rPr>
                      <w:rFonts w:ascii="Times New Roman" w:hAnsi="Times New Roman" w:cs="Times New Roman"/>
                      <w:bCs/>
                      <w:sz w:val="24"/>
                      <w:szCs w:val="24"/>
                      <w:lang w:val="en-US"/>
                    </w:rPr>
                  </w:pPr>
                  <w:r w:rsidRPr="002A1736">
                    <w:rPr>
                      <w:rFonts w:ascii="Times New Roman" w:hAnsi="Times New Roman" w:cs="Times New Roman"/>
                      <w:bCs/>
                      <w:sz w:val="24"/>
                      <w:szCs w:val="24"/>
                      <w:lang w:val="en-US"/>
                    </w:rPr>
                    <w:t xml:space="preserve">We start with a </w:t>
                  </w:r>
                  <w:proofErr w:type="spellStart"/>
                  <w:r w:rsidRPr="002A1736">
                    <w:rPr>
                      <w:rFonts w:ascii="Times New Roman" w:hAnsi="Times New Roman" w:cs="Times New Roman"/>
                      <w:bCs/>
                      <w:sz w:val="24"/>
                      <w:szCs w:val="24"/>
                      <w:lang w:val="en-US"/>
                    </w:rPr>
                    <w:t>demonstrtation</w:t>
                  </w:r>
                  <w:proofErr w:type="spellEnd"/>
                  <w:r w:rsidRPr="002A1736">
                    <w:rPr>
                      <w:rFonts w:ascii="Times New Roman" w:hAnsi="Times New Roman" w:cs="Times New Roman"/>
                      <w:bCs/>
                      <w:sz w:val="24"/>
                      <w:szCs w:val="24"/>
                      <w:lang w:val="en-US"/>
                    </w:rPr>
                    <w:t xml:space="preserve"> of a colorless solution burning with a brightly-</w:t>
                  </w:r>
                  <w:proofErr w:type="spellStart"/>
                  <w:r w:rsidRPr="002A1736">
                    <w:rPr>
                      <w:rFonts w:ascii="Times New Roman" w:hAnsi="Times New Roman" w:cs="Times New Roman"/>
                      <w:bCs/>
                      <w:sz w:val="24"/>
                      <w:szCs w:val="24"/>
                      <w:lang w:val="en-US"/>
                    </w:rPr>
                    <w:t>coloured</w:t>
                  </w:r>
                  <w:proofErr w:type="spellEnd"/>
                  <w:r w:rsidRPr="002A1736">
                    <w:rPr>
                      <w:rFonts w:ascii="Times New Roman" w:hAnsi="Times New Roman" w:cs="Times New Roman"/>
                      <w:bCs/>
                      <w:sz w:val="24"/>
                      <w:szCs w:val="24"/>
                      <w:lang w:val="en-US"/>
                    </w:rPr>
                    <w:t xml:space="preserve"> flame. The explanation is that the </w:t>
                  </w:r>
                  <w:proofErr w:type="spellStart"/>
                  <w:r w:rsidRPr="002A1736">
                    <w:rPr>
                      <w:rFonts w:ascii="Times New Roman" w:hAnsi="Times New Roman" w:cs="Times New Roman"/>
                      <w:bCs/>
                      <w:sz w:val="24"/>
                      <w:szCs w:val="24"/>
                      <w:lang w:val="en-US"/>
                    </w:rPr>
                    <w:t>colour</w:t>
                  </w:r>
                  <w:proofErr w:type="spellEnd"/>
                  <w:r w:rsidRPr="002A1736">
                    <w:rPr>
                      <w:rFonts w:ascii="Times New Roman" w:hAnsi="Times New Roman" w:cs="Times New Roman"/>
                      <w:bCs/>
                      <w:sz w:val="24"/>
                      <w:szCs w:val="24"/>
                      <w:lang w:val="en-US"/>
                    </w:rPr>
                    <w:t xml:space="preserve"> of the flame comes from the electrons jumping from a higher orbital </w:t>
                  </w:r>
                  <w:proofErr w:type="gramStart"/>
                  <w:r w:rsidRPr="002A1736">
                    <w:rPr>
                      <w:rFonts w:ascii="Times New Roman" w:hAnsi="Times New Roman" w:cs="Times New Roman"/>
                      <w:bCs/>
                      <w:sz w:val="24"/>
                      <w:szCs w:val="24"/>
                      <w:lang w:val="en-US"/>
                    </w:rPr>
                    <w:t>to</w:t>
                  </w:r>
                  <w:r w:rsidR="001B74F5">
                    <w:rPr>
                      <w:rFonts w:ascii="Times New Roman" w:hAnsi="Times New Roman" w:cs="Times New Roman"/>
                      <w:bCs/>
                      <w:sz w:val="24"/>
                      <w:szCs w:val="24"/>
                      <w:lang w:val="en-US"/>
                    </w:rPr>
                    <w:t xml:space="preserve"> </w:t>
                  </w:r>
                  <w:r w:rsidRPr="002A1736">
                    <w:rPr>
                      <w:rFonts w:ascii="Times New Roman" w:hAnsi="Times New Roman" w:cs="Times New Roman"/>
                      <w:bCs/>
                      <w:sz w:val="24"/>
                      <w:szCs w:val="24"/>
                      <w:lang w:val="en-US"/>
                    </w:rPr>
                    <w:t>a</w:t>
                  </w:r>
                  <w:proofErr w:type="gramEnd"/>
                  <w:r w:rsidRPr="002A1736">
                    <w:rPr>
                      <w:rFonts w:ascii="Times New Roman" w:hAnsi="Times New Roman" w:cs="Times New Roman"/>
                      <w:bCs/>
                      <w:sz w:val="24"/>
                      <w:szCs w:val="24"/>
                      <w:lang w:val="en-US"/>
                    </w:rPr>
                    <w:t xml:space="preserve"> lower orbital and emitting discrete photons of light energy in the process.</w:t>
                  </w:r>
                </w:p>
                <w:p w:rsidR="00E50212" w:rsidRPr="00E50212" w:rsidRDefault="00E50212">
                  <w:pPr>
                    <w:rPr>
                      <w:lang w:val="en-US"/>
                    </w:rPr>
                  </w:pPr>
                </w:p>
              </w:txbxContent>
            </v:textbox>
          </v:shape>
        </w:pict>
      </w:r>
    </w:p>
    <w:p w:rsidR="00E50212" w:rsidRDefault="00E50212" w:rsidP="00EA3D48">
      <w:pPr>
        <w:rPr>
          <w:rFonts w:ascii="Times New Roman" w:hAnsi="Times New Roman" w:cs="Times New Roman"/>
          <w:b/>
          <w:bCs/>
          <w:sz w:val="24"/>
          <w:szCs w:val="24"/>
          <w:lang w:val="en-US"/>
        </w:rPr>
      </w:pPr>
    </w:p>
    <w:p w:rsidR="00E50212" w:rsidRDefault="00E50212" w:rsidP="00EA3D48">
      <w:pPr>
        <w:rPr>
          <w:rFonts w:ascii="Times New Roman" w:hAnsi="Times New Roman" w:cs="Times New Roman"/>
          <w:b/>
          <w:bCs/>
          <w:sz w:val="24"/>
          <w:szCs w:val="24"/>
          <w:lang w:val="en-US"/>
        </w:rPr>
      </w:pPr>
    </w:p>
    <w:p w:rsidR="00E50212" w:rsidRDefault="00E50212" w:rsidP="00EA3D48">
      <w:pPr>
        <w:rPr>
          <w:rFonts w:ascii="Times New Roman" w:hAnsi="Times New Roman" w:cs="Times New Roman"/>
          <w:b/>
          <w:bCs/>
          <w:sz w:val="24"/>
          <w:szCs w:val="24"/>
          <w:lang w:val="en-US"/>
        </w:rPr>
      </w:pPr>
    </w:p>
    <w:p w:rsidR="00E50212" w:rsidRDefault="00E50212" w:rsidP="00EA3D48">
      <w:pPr>
        <w:rPr>
          <w:rFonts w:ascii="Times New Roman" w:hAnsi="Times New Roman" w:cs="Times New Roman"/>
          <w:b/>
          <w:bCs/>
          <w:sz w:val="24"/>
          <w:szCs w:val="24"/>
          <w:lang w:val="en-US"/>
        </w:rPr>
      </w:pPr>
    </w:p>
    <w:p w:rsidR="002A1736" w:rsidRPr="002A1736" w:rsidRDefault="002A1736" w:rsidP="00EA3D48">
      <w:pPr>
        <w:rPr>
          <w:rFonts w:ascii="Times New Roman" w:hAnsi="Times New Roman" w:cs="Times New Roman"/>
          <w:b/>
          <w:sz w:val="24"/>
          <w:szCs w:val="24"/>
        </w:rPr>
      </w:pPr>
      <w:r w:rsidRPr="002A1736">
        <w:rPr>
          <w:rFonts w:ascii="Times New Roman" w:hAnsi="Times New Roman" w:cs="Times New Roman"/>
          <w:b/>
          <w:bCs/>
          <w:sz w:val="24"/>
          <w:szCs w:val="24"/>
          <w:lang w:val="en-US"/>
        </w:rPr>
        <w:t xml:space="preserve">Background: </w:t>
      </w:r>
    </w:p>
    <w:p w:rsidR="00F675BF" w:rsidRPr="00EA3D48" w:rsidRDefault="00F675BF" w:rsidP="00B667FC">
      <w:pPr>
        <w:jc w:val="both"/>
        <w:rPr>
          <w:rFonts w:ascii="Times New Roman" w:hAnsi="Times New Roman" w:cs="Times New Roman"/>
          <w:sz w:val="24"/>
          <w:szCs w:val="24"/>
        </w:rPr>
      </w:pPr>
      <w:r w:rsidRPr="00EA3D48">
        <w:rPr>
          <w:rFonts w:ascii="Times New Roman" w:hAnsi="Times New Roman" w:cs="Times New Roman"/>
          <w:sz w:val="24"/>
          <w:szCs w:val="24"/>
        </w:rPr>
        <w:t>In the early 1900</w:t>
      </w:r>
      <w:r w:rsidR="00344EF6">
        <w:rPr>
          <w:rFonts w:ascii="Times New Roman" w:hAnsi="Times New Roman" w:cs="Times New Roman"/>
          <w:sz w:val="24"/>
          <w:szCs w:val="24"/>
        </w:rPr>
        <w:t>’</w:t>
      </w:r>
      <w:r w:rsidRPr="00EA3D48">
        <w:rPr>
          <w:rFonts w:ascii="Times New Roman" w:hAnsi="Times New Roman" w:cs="Times New Roman"/>
          <w:sz w:val="24"/>
          <w:szCs w:val="24"/>
        </w:rPr>
        <w:t>s, Rutherford-Bohr developed the atomic model (or planetary model) that</w:t>
      </w:r>
      <w:r w:rsidR="00B667FC">
        <w:rPr>
          <w:rFonts w:ascii="Times New Roman" w:hAnsi="Times New Roman" w:cs="Times New Roman"/>
          <w:sz w:val="24"/>
          <w:szCs w:val="24"/>
        </w:rPr>
        <w:t xml:space="preserve"> </w:t>
      </w:r>
      <w:r w:rsidRPr="00EA3D48">
        <w:rPr>
          <w:rFonts w:ascii="Times New Roman" w:hAnsi="Times New Roman" w:cs="Times New Roman"/>
          <w:sz w:val="24"/>
          <w:szCs w:val="24"/>
        </w:rPr>
        <w:t xml:space="preserve">describes the structure and composition of atoms.  This model is first taught to students </w:t>
      </w:r>
      <w:r w:rsidR="00344EF6">
        <w:rPr>
          <w:rFonts w:ascii="Times New Roman" w:hAnsi="Times New Roman" w:cs="Times New Roman"/>
          <w:sz w:val="24"/>
          <w:szCs w:val="24"/>
        </w:rPr>
        <w:t>i</w:t>
      </w:r>
      <w:r w:rsidRPr="00EA3D48">
        <w:rPr>
          <w:rFonts w:ascii="Times New Roman" w:hAnsi="Times New Roman" w:cs="Times New Roman"/>
          <w:sz w:val="24"/>
          <w:szCs w:val="24"/>
        </w:rPr>
        <w:t>n the grade 9 science curriculum, and then reviewed again in grades 10 and 11.</w:t>
      </w:r>
    </w:p>
    <w:p w:rsidR="00F675BF" w:rsidRPr="00EA3D48" w:rsidRDefault="00F675BF" w:rsidP="00B667FC">
      <w:pPr>
        <w:jc w:val="both"/>
        <w:rPr>
          <w:rFonts w:ascii="Times New Roman" w:hAnsi="Times New Roman" w:cs="Times New Roman"/>
          <w:sz w:val="24"/>
          <w:szCs w:val="24"/>
        </w:rPr>
      </w:pPr>
      <w:r w:rsidRPr="00EA3D48">
        <w:rPr>
          <w:rFonts w:ascii="Times New Roman" w:hAnsi="Times New Roman" w:cs="Times New Roman"/>
          <w:sz w:val="24"/>
          <w:szCs w:val="24"/>
        </w:rPr>
        <w:t>Preceding this lesson, students will have learned that Bohr performed spectral analysis</w:t>
      </w:r>
      <w:r w:rsidR="00B667FC">
        <w:rPr>
          <w:rFonts w:ascii="Times New Roman" w:hAnsi="Times New Roman" w:cs="Times New Roman"/>
          <w:sz w:val="24"/>
          <w:szCs w:val="24"/>
        </w:rPr>
        <w:t xml:space="preserve"> </w:t>
      </w:r>
      <w:r w:rsidRPr="00EA3D48">
        <w:rPr>
          <w:rFonts w:ascii="Times New Roman" w:hAnsi="Times New Roman" w:cs="Times New Roman"/>
          <w:sz w:val="24"/>
          <w:szCs w:val="24"/>
        </w:rPr>
        <w:t>(examination of frequency bands emitted) and he used the hydrogen atom to model the amount of energy given off by excited electrons as they changed orbits. Bohr’s hydrogen model was</w:t>
      </w:r>
      <w:r w:rsidR="00B667FC">
        <w:rPr>
          <w:rFonts w:ascii="Times New Roman" w:hAnsi="Times New Roman" w:cs="Times New Roman"/>
          <w:sz w:val="24"/>
          <w:szCs w:val="24"/>
        </w:rPr>
        <w:t xml:space="preserve"> </w:t>
      </w:r>
      <w:r w:rsidRPr="00EA3D48">
        <w:rPr>
          <w:rFonts w:ascii="Times New Roman" w:hAnsi="Times New Roman" w:cs="Times New Roman"/>
          <w:sz w:val="24"/>
          <w:szCs w:val="24"/>
        </w:rPr>
        <w:t>successful and he was able to accurately predict the amount of energy released when excited</w:t>
      </w:r>
      <w:r w:rsidR="00B667FC">
        <w:rPr>
          <w:rFonts w:ascii="Times New Roman" w:hAnsi="Times New Roman" w:cs="Times New Roman"/>
          <w:sz w:val="24"/>
          <w:szCs w:val="24"/>
        </w:rPr>
        <w:t xml:space="preserve"> </w:t>
      </w:r>
      <w:r w:rsidRPr="00EA3D48">
        <w:rPr>
          <w:rFonts w:ascii="Times New Roman" w:hAnsi="Times New Roman" w:cs="Times New Roman"/>
          <w:sz w:val="24"/>
          <w:szCs w:val="24"/>
        </w:rPr>
        <w:t>electrons returned to their ground state.</w:t>
      </w:r>
    </w:p>
    <w:p w:rsidR="00473E44" w:rsidRDefault="00F675BF" w:rsidP="00B667FC">
      <w:pPr>
        <w:jc w:val="both"/>
        <w:rPr>
          <w:rFonts w:ascii="Times New Roman" w:hAnsi="Times New Roman" w:cs="Times New Roman"/>
          <w:sz w:val="24"/>
          <w:szCs w:val="24"/>
        </w:rPr>
      </w:pPr>
      <w:r w:rsidRPr="00EA3D48">
        <w:rPr>
          <w:rFonts w:ascii="Times New Roman" w:hAnsi="Times New Roman" w:cs="Times New Roman"/>
          <w:sz w:val="24"/>
          <w:szCs w:val="24"/>
        </w:rPr>
        <w:t>Unfortunately, Bohr’s energy calculations only worked for the h</w:t>
      </w:r>
      <w:r w:rsidR="00B667FC">
        <w:rPr>
          <w:rFonts w:ascii="Times New Roman" w:hAnsi="Times New Roman" w:cs="Times New Roman"/>
          <w:sz w:val="24"/>
          <w:szCs w:val="24"/>
        </w:rPr>
        <w:t xml:space="preserve">ydrogen atom.  When he tried to </w:t>
      </w:r>
      <w:r w:rsidRPr="00EA3D48">
        <w:rPr>
          <w:rFonts w:ascii="Times New Roman" w:hAnsi="Times New Roman" w:cs="Times New Roman"/>
          <w:sz w:val="24"/>
          <w:szCs w:val="24"/>
        </w:rPr>
        <w:t>apply the same calculations to other atoms, the predicted and actual outcomes did not match.</w:t>
      </w:r>
      <w:r w:rsidR="00B667FC">
        <w:rPr>
          <w:rFonts w:ascii="Times New Roman" w:hAnsi="Times New Roman" w:cs="Times New Roman"/>
          <w:sz w:val="24"/>
          <w:szCs w:val="24"/>
        </w:rPr>
        <w:t xml:space="preserve"> </w:t>
      </w:r>
    </w:p>
    <w:p w:rsidR="00B667FC" w:rsidRPr="00EA3D48" w:rsidRDefault="00B667FC" w:rsidP="00B667FC">
      <w:pPr>
        <w:jc w:val="both"/>
        <w:rPr>
          <w:rFonts w:ascii="Times New Roman" w:hAnsi="Times New Roman" w:cs="Times New Roman"/>
          <w:sz w:val="24"/>
          <w:szCs w:val="24"/>
        </w:rPr>
      </w:pPr>
    </w:p>
    <w:p w:rsidR="00F675BF" w:rsidRPr="00EA3D48" w:rsidRDefault="00EA3D48" w:rsidP="00EA3D48">
      <w:pPr>
        <w:rPr>
          <w:rFonts w:ascii="Times New Roman" w:hAnsi="Times New Roman" w:cs="Times New Roman"/>
          <w:sz w:val="24"/>
          <w:szCs w:val="24"/>
        </w:rPr>
      </w:pPr>
      <w:r w:rsidRPr="00EA3D48">
        <w:rPr>
          <w:rFonts w:ascii="Times New Roman" w:hAnsi="Times New Roman" w:cs="Times New Roman"/>
          <w:sz w:val="24"/>
          <w:szCs w:val="24"/>
        </w:rPr>
        <w:t xml:space="preserve">The following </w:t>
      </w:r>
      <w:r w:rsidR="00F675BF" w:rsidRPr="00EA3D48">
        <w:rPr>
          <w:rFonts w:ascii="Times New Roman" w:hAnsi="Times New Roman" w:cs="Times New Roman"/>
          <w:sz w:val="24"/>
          <w:szCs w:val="24"/>
        </w:rPr>
        <w:t>video clip summarizes this concept.</w:t>
      </w:r>
    </w:p>
    <w:p w:rsidR="00F675BF" w:rsidRPr="00D5565D" w:rsidRDefault="00610237" w:rsidP="00EA3D48">
      <w:pPr>
        <w:rPr>
          <w:rFonts w:ascii="Times New Roman" w:hAnsi="Times New Roman" w:cs="Times New Roman"/>
          <w:sz w:val="24"/>
          <w:szCs w:val="24"/>
        </w:rPr>
      </w:pPr>
      <w:r w:rsidRPr="00D5565D">
        <w:rPr>
          <w:rFonts w:ascii="Times New Roman" w:hAnsi="Times New Roman" w:cs="Times New Roman"/>
          <w:bCs/>
          <w:color w:val="333333"/>
          <w:kern w:val="36"/>
          <w:sz w:val="24"/>
          <w:szCs w:val="24"/>
        </w:rPr>
        <w:t xml:space="preserve">Title: </w:t>
      </w:r>
      <w:r w:rsidR="009C03BF" w:rsidRPr="00D5565D">
        <w:rPr>
          <w:rFonts w:ascii="Times New Roman" w:hAnsi="Times New Roman" w:cs="Times New Roman"/>
          <w:bCs/>
          <w:color w:val="333333"/>
          <w:kern w:val="36"/>
          <w:sz w:val="24"/>
          <w:szCs w:val="24"/>
        </w:rPr>
        <w:t>Structure of the Atom 4: The Bohr Model</w:t>
      </w:r>
    </w:p>
    <w:p w:rsidR="00A564C2" w:rsidRPr="00EA3D48" w:rsidRDefault="00196202" w:rsidP="00EA3D48">
      <w:pPr>
        <w:rPr>
          <w:rFonts w:ascii="Times New Roman" w:hAnsi="Times New Roman" w:cs="Times New Roman"/>
          <w:sz w:val="24"/>
          <w:szCs w:val="24"/>
        </w:rPr>
      </w:pPr>
      <w:hyperlink r:id="rId8" w:history="1">
        <w:r w:rsidR="00A564C2" w:rsidRPr="00EA3D48">
          <w:rPr>
            <w:rStyle w:val="Hyperlink"/>
            <w:rFonts w:ascii="Times New Roman" w:hAnsi="Times New Roman" w:cs="Times New Roman"/>
            <w:sz w:val="24"/>
            <w:szCs w:val="24"/>
          </w:rPr>
          <w:t>http://www.youtube.com/watch?v=R7OKPaKr5QM&amp;feature=related</w:t>
        </w:r>
      </w:hyperlink>
    </w:p>
    <w:p w:rsidR="00473E44" w:rsidRPr="00EA3D48" w:rsidRDefault="00610237" w:rsidP="00EA3D48">
      <w:pPr>
        <w:rPr>
          <w:rFonts w:ascii="Times New Roman" w:hAnsi="Times New Roman" w:cs="Times New Roman"/>
          <w:sz w:val="24"/>
          <w:szCs w:val="24"/>
        </w:rPr>
      </w:pPr>
      <w:r>
        <w:rPr>
          <w:rFonts w:ascii="Times New Roman" w:hAnsi="Times New Roman" w:cs="Times New Roman"/>
          <w:sz w:val="24"/>
          <w:szCs w:val="24"/>
        </w:rPr>
        <w:t>This 9-minute video is a</w:t>
      </w:r>
      <w:r w:rsidR="00B132A7">
        <w:rPr>
          <w:rFonts w:ascii="Times New Roman" w:hAnsi="Times New Roman" w:cs="Times New Roman"/>
          <w:sz w:val="24"/>
          <w:szCs w:val="24"/>
        </w:rPr>
        <w:t xml:space="preserve"> very clear </w:t>
      </w:r>
      <w:r>
        <w:rPr>
          <w:rFonts w:ascii="Times New Roman" w:hAnsi="Times New Roman" w:cs="Times New Roman"/>
          <w:sz w:val="24"/>
          <w:szCs w:val="24"/>
        </w:rPr>
        <w:t>introduction to the concept of electron configuration</w:t>
      </w:r>
      <w:r w:rsidR="00E24021">
        <w:rPr>
          <w:rFonts w:ascii="Times New Roman" w:hAnsi="Times New Roman" w:cs="Times New Roman"/>
          <w:sz w:val="24"/>
          <w:szCs w:val="24"/>
        </w:rPr>
        <w:t xml:space="preserve">, </w:t>
      </w:r>
      <w:r w:rsidR="009A5159">
        <w:rPr>
          <w:rFonts w:ascii="Times New Roman" w:hAnsi="Times New Roman" w:cs="Times New Roman"/>
          <w:sz w:val="24"/>
          <w:szCs w:val="24"/>
        </w:rPr>
        <w:t xml:space="preserve">atomic </w:t>
      </w:r>
      <w:proofErr w:type="spellStart"/>
      <w:r w:rsidR="009A5159">
        <w:rPr>
          <w:rFonts w:ascii="Times New Roman" w:hAnsi="Times New Roman" w:cs="Times New Roman"/>
          <w:sz w:val="24"/>
          <w:szCs w:val="24"/>
        </w:rPr>
        <w:t>orbitals</w:t>
      </w:r>
      <w:proofErr w:type="spellEnd"/>
      <w:r w:rsidR="009A5159">
        <w:rPr>
          <w:rFonts w:ascii="Times New Roman" w:hAnsi="Times New Roman" w:cs="Times New Roman"/>
          <w:sz w:val="24"/>
          <w:szCs w:val="24"/>
        </w:rPr>
        <w:t xml:space="preserve"> </w:t>
      </w:r>
      <w:r w:rsidR="001553ED">
        <w:rPr>
          <w:rFonts w:ascii="Times New Roman" w:hAnsi="Times New Roman" w:cs="Times New Roman"/>
          <w:sz w:val="24"/>
          <w:szCs w:val="24"/>
        </w:rPr>
        <w:t>and energy levels.</w:t>
      </w:r>
      <w:r>
        <w:rPr>
          <w:rFonts w:ascii="Times New Roman" w:hAnsi="Times New Roman" w:cs="Times New Roman"/>
          <w:sz w:val="24"/>
          <w:szCs w:val="24"/>
        </w:rPr>
        <w:t xml:space="preserve"> </w:t>
      </w:r>
    </w:p>
    <w:p w:rsidR="00360F4D" w:rsidRDefault="00360F4D" w:rsidP="00EA3D48">
      <w:pPr>
        <w:rPr>
          <w:rFonts w:ascii="Times New Roman" w:hAnsi="Times New Roman" w:cs="Times New Roman"/>
          <w:sz w:val="24"/>
          <w:szCs w:val="24"/>
        </w:rPr>
      </w:pPr>
    </w:p>
    <w:p w:rsidR="00D34E67" w:rsidRPr="00D34E67" w:rsidRDefault="00D34E67" w:rsidP="00D34E67">
      <w:pPr>
        <w:rPr>
          <w:rFonts w:ascii="Times New Roman" w:hAnsi="Times New Roman" w:cs="Times New Roman"/>
          <w:sz w:val="24"/>
          <w:szCs w:val="24"/>
        </w:rPr>
      </w:pPr>
      <w:r w:rsidRPr="00D34E67">
        <w:rPr>
          <w:rFonts w:ascii="Times New Roman" w:hAnsi="Times New Roman" w:cs="Times New Roman"/>
          <w:sz w:val="24"/>
          <w:szCs w:val="24"/>
        </w:rPr>
        <w:t>We will be focusing on the following basic concept (C3.2) which covers:</w:t>
      </w:r>
    </w:p>
    <w:p w:rsidR="005A1950" w:rsidRPr="00D34E67" w:rsidRDefault="00562A0C" w:rsidP="002A1736">
      <w:pPr>
        <w:rPr>
          <w:rFonts w:ascii="Times New Roman" w:hAnsi="Times New Roman" w:cs="Times New Roman"/>
          <w:sz w:val="24"/>
          <w:szCs w:val="24"/>
        </w:rPr>
      </w:pPr>
      <w:r>
        <w:rPr>
          <w:rFonts w:ascii="Times New Roman" w:hAnsi="Times New Roman" w:cs="Times New Roman"/>
          <w:sz w:val="24"/>
          <w:szCs w:val="24"/>
        </w:rPr>
        <w:t xml:space="preserve">Electron configurations, </w:t>
      </w:r>
      <w:r w:rsidR="00997944" w:rsidRPr="00D34E67">
        <w:rPr>
          <w:rFonts w:ascii="Times New Roman" w:hAnsi="Times New Roman" w:cs="Times New Roman"/>
          <w:sz w:val="24"/>
          <w:szCs w:val="24"/>
        </w:rPr>
        <w:t xml:space="preserve">shells and </w:t>
      </w:r>
      <w:proofErr w:type="spellStart"/>
      <w:r w:rsidR="00997944" w:rsidRPr="00D34E67">
        <w:rPr>
          <w:rFonts w:ascii="Times New Roman" w:hAnsi="Times New Roman" w:cs="Times New Roman"/>
          <w:sz w:val="24"/>
          <w:szCs w:val="24"/>
        </w:rPr>
        <w:t>subshells</w:t>
      </w:r>
      <w:proofErr w:type="spellEnd"/>
      <w:r w:rsidR="002A1736">
        <w:rPr>
          <w:rFonts w:ascii="Times New Roman" w:hAnsi="Times New Roman" w:cs="Times New Roman"/>
          <w:sz w:val="24"/>
          <w:szCs w:val="24"/>
        </w:rPr>
        <w:t xml:space="preserve">; </w:t>
      </w:r>
      <w:r w:rsidR="00997944" w:rsidRPr="00D34E67">
        <w:rPr>
          <w:rFonts w:ascii="Times New Roman" w:hAnsi="Times New Roman" w:cs="Times New Roman"/>
          <w:sz w:val="24"/>
          <w:szCs w:val="24"/>
        </w:rPr>
        <w:t xml:space="preserve">Pauli </w:t>
      </w:r>
      <w:proofErr w:type="gramStart"/>
      <w:r w:rsidR="00997944" w:rsidRPr="00D34E67">
        <w:rPr>
          <w:rFonts w:ascii="Times New Roman" w:hAnsi="Times New Roman" w:cs="Times New Roman"/>
          <w:sz w:val="24"/>
          <w:szCs w:val="24"/>
        </w:rPr>
        <w:t>exclusion principle</w:t>
      </w:r>
      <w:proofErr w:type="gramEnd"/>
      <w:r w:rsidR="002A1736">
        <w:rPr>
          <w:rFonts w:ascii="Times New Roman" w:hAnsi="Times New Roman" w:cs="Times New Roman"/>
          <w:sz w:val="24"/>
          <w:szCs w:val="24"/>
        </w:rPr>
        <w:t xml:space="preserve">, </w:t>
      </w:r>
      <w:proofErr w:type="spellStart"/>
      <w:r w:rsidR="00997944" w:rsidRPr="00D34E67">
        <w:rPr>
          <w:rFonts w:ascii="Times New Roman" w:hAnsi="Times New Roman" w:cs="Times New Roman"/>
          <w:sz w:val="24"/>
          <w:szCs w:val="24"/>
        </w:rPr>
        <w:t>Hund’s</w:t>
      </w:r>
      <w:proofErr w:type="spellEnd"/>
      <w:r w:rsidR="00997944" w:rsidRPr="00D34E67">
        <w:rPr>
          <w:rFonts w:ascii="Times New Roman" w:hAnsi="Times New Roman" w:cs="Times New Roman"/>
          <w:sz w:val="24"/>
          <w:szCs w:val="24"/>
        </w:rPr>
        <w:t xml:space="preserve"> rule</w:t>
      </w:r>
      <w:r w:rsidR="002A1736">
        <w:rPr>
          <w:rFonts w:ascii="Times New Roman" w:hAnsi="Times New Roman" w:cs="Times New Roman"/>
          <w:sz w:val="24"/>
          <w:szCs w:val="24"/>
        </w:rPr>
        <w:t xml:space="preserve">, </w:t>
      </w:r>
    </w:p>
    <w:p w:rsidR="005A1950" w:rsidRPr="00D34E67" w:rsidRDefault="00997944" w:rsidP="002A1736">
      <w:pPr>
        <w:rPr>
          <w:rFonts w:ascii="Times New Roman" w:hAnsi="Times New Roman" w:cs="Times New Roman"/>
          <w:sz w:val="24"/>
          <w:szCs w:val="24"/>
        </w:rPr>
      </w:pPr>
      <w:proofErr w:type="spellStart"/>
      <w:r w:rsidRPr="00D34E67">
        <w:rPr>
          <w:rFonts w:ascii="Times New Roman" w:hAnsi="Times New Roman" w:cs="Times New Roman"/>
          <w:sz w:val="24"/>
          <w:szCs w:val="24"/>
        </w:rPr>
        <w:t>Aufbau</w:t>
      </w:r>
      <w:proofErr w:type="spellEnd"/>
      <w:r w:rsidRPr="00D34E67">
        <w:rPr>
          <w:rFonts w:ascii="Times New Roman" w:hAnsi="Times New Roman" w:cs="Times New Roman"/>
          <w:sz w:val="24"/>
          <w:szCs w:val="24"/>
        </w:rPr>
        <w:t xml:space="preserve"> principle</w:t>
      </w:r>
    </w:p>
    <w:p w:rsidR="00684720" w:rsidRPr="00EA3D48" w:rsidRDefault="00684720" w:rsidP="00EA3D48">
      <w:pPr>
        <w:rPr>
          <w:rFonts w:ascii="Times New Roman" w:hAnsi="Times New Roman" w:cs="Times New Roman"/>
          <w:sz w:val="24"/>
          <w:szCs w:val="24"/>
        </w:rPr>
      </w:pPr>
    </w:p>
    <w:tbl>
      <w:tblPr>
        <w:tblStyle w:val="TableGrid"/>
        <w:tblW w:w="0" w:type="auto"/>
        <w:tblLook w:val="04A0"/>
      </w:tblPr>
      <w:tblGrid>
        <w:gridCol w:w="1070"/>
        <w:gridCol w:w="8506"/>
      </w:tblGrid>
      <w:tr w:rsidR="00875309" w:rsidRPr="00EA3D48" w:rsidTr="001077E6">
        <w:tc>
          <w:tcPr>
            <w:tcW w:w="9576" w:type="dxa"/>
            <w:gridSpan w:val="2"/>
          </w:tcPr>
          <w:p w:rsidR="00875309" w:rsidRPr="00EA3D48" w:rsidRDefault="00875309" w:rsidP="00875309">
            <w:pPr>
              <w:jc w:val="center"/>
              <w:rPr>
                <w:rFonts w:ascii="Times New Roman" w:hAnsi="Times New Roman" w:cs="Times New Roman"/>
                <w:sz w:val="24"/>
                <w:szCs w:val="24"/>
              </w:rPr>
            </w:pPr>
            <w:r w:rsidRPr="00EA3D48">
              <w:rPr>
                <w:rFonts w:ascii="Times New Roman" w:hAnsi="Times New Roman" w:cs="Times New Roman"/>
                <w:b/>
                <w:bCs/>
                <w:sz w:val="24"/>
                <w:szCs w:val="24"/>
                <w:lang w:val="en-US"/>
              </w:rPr>
              <w:t>Lesson</w:t>
            </w:r>
            <w:r>
              <w:rPr>
                <w:rFonts w:ascii="Times New Roman" w:hAnsi="Times New Roman" w:cs="Times New Roman"/>
                <w:b/>
                <w:bCs/>
                <w:sz w:val="24"/>
                <w:szCs w:val="24"/>
                <w:lang w:val="en-US"/>
              </w:rPr>
              <w:t xml:space="preserve"> S</w:t>
            </w:r>
            <w:r w:rsidRPr="00EA3D48">
              <w:rPr>
                <w:rFonts w:ascii="Times New Roman" w:hAnsi="Times New Roman" w:cs="Times New Roman"/>
                <w:b/>
                <w:bCs/>
                <w:sz w:val="24"/>
                <w:szCs w:val="24"/>
                <w:lang w:val="en-US"/>
              </w:rPr>
              <w:t>equence</w:t>
            </w:r>
          </w:p>
          <w:p w:rsidR="00875309" w:rsidRPr="00EA3D48" w:rsidRDefault="00875309" w:rsidP="00A54C2C">
            <w:pPr>
              <w:jc w:val="center"/>
              <w:rPr>
                <w:rFonts w:ascii="Times New Roman" w:hAnsi="Times New Roman" w:cs="Times New Roman"/>
                <w:b/>
                <w:bCs/>
                <w:sz w:val="24"/>
                <w:szCs w:val="24"/>
              </w:rPr>
            </w:pPr>
          </w:p>
        </w:tc>
      </w:tr>
      <w:tr w:rsidR="00321350" w:rsidRPr="00EA3D48" w:rsidTr="00997473">
        <w:tc>
          <w:tcPr>
            <w:tcW w:w="1070" w:type="dxa"/>
          </w:tcPr>
          <w:p w:rsidR="00321350" w:rsidRPr="00EA3D48" w:rsidRDefault="00321350" w:rsidP="00A54C2C">
            <w:pPr>
              <w:jc w:val="center"/>
              <w:rPr>
                <w:rFonts w:ascii="Times New Roman" w:hAnsi="Times New Roman" w:cs="Times New Roman"/>
                <w:sz w:val="24"/>
                <w:szCs w:val="24"/>
              </w:rPr>
            </w:pPr>
            <w:r w:rsidRPr="00EA3D48">
              <w:rPr>
                <w:rFonts w:ascii="Times New Roman" w:hAnsi="Times New Roman" w:cs="Times New Roman"/>
                <w:b/>
                <w:bCs/>
                <w:sz w:val="24"/>
                <w:szCs w:val="24"/>
              </w:rPr>
              <w:t>Lesson Number</w:t>
            </w:r>
          </w:p>
        </w:tc>
        <w:tc>
          <w:tcPr>
            <w:tcW w:w="8506" w:type="dxa"/>
          </w:tcPr>
          <w:p w:rsidR="00321350" w:rsidRPr="00EA3D48" w:rsidRDefault="00321350" w:rsidP="00A54C2C">
            <w:pPr>
              <w:jc w:val="center"/>
              <w:rPr>
                <w:rFonts w:ascii="Times New Roman" w:hAnsi="Times New Roman" w:cs="Times New Roman"/>
                <w:sz w:val="24"/>
                <w:szCs w:val="24"/>
              </w:rPr>
            </w:pPr>
            <w:r w:rsidRPr="00EA3D48">
              <w:rPr>
                <w:rFonts w:ascii="Times New Roman" w:hAnsi="Times New Roman" w:cs="Times New Roman"/>
                <w:b/>
                <w:bCs/>
                <w:sz w:val="24"/>
                <w:szCs w:val="24"/>
              </w:rPr>
              <w:t xml:space="preserve">Specific </w:t>
            </w:r>
            <w:r>
              <w:rPr>
                <w:rFonts w:ascii="Times New Roman" w:hAnsi="Times New Roman" w:cs="Times New Roman"/>
                <w:b/>
                <w:bCs/>
                <w:sz w:val="24"/>
                <w:szCs w:val="24"/>
              </w:rPr>
              <w:t>G</w:t>
            </w:r>
            <w:r w:rsidRPr="00EA3D48">
              <w:rPr>
                <w:rFonts w:ascii="Times New Roman" w:hAnsi="Times New Roman" w:cs="Times New Roman"/>
                <w:b/>
                <w:bCs/>
                <w:sz w:val="24"/>
                <w:szCs w:val="24"/>
              </w:rPr>
              <w:t>oals</w:t>
            </w:r>
          </w:p>
        </w:tc>
      </w:tr>
      <w:tr w:rsidR="00321350" w:rsidRPr="00EA3D48" w:rsidTr="00330BE6">
        <w:tc>
          <w:tcPr>
            <w:tcW w:w="1070" w:type="dxa"/>
          </w:tcPr>
          <w:p w:rsidR="00321350" w:rsidRPr="00EA3D48" w:rsidRDefault="00321350" w:rsidP="00A54C2C">
            <w:pPr>
              <w:jc w:val="center"/>
              <w:rPr>
                <w:rFonts w:ascii="Times New Roman" w:hAnsi="Times New Roman" w:cs="Times New Roman"/>
                <w:sz w:val="24"/>
                <w:szCs w:val="24"/>
              </w:rPr>
            </w:pPr>
            <w:r w:rsidRPr="00EA3D48">
              <w:rPr>
                <w:rFonts w:ascii="Times New Roman" w:hAnsi="Times New Roman" w:cs="Times New Roman"/>
                <w:sz w:val="24"/>
                <w:szCs w:val="24"/>
              </w:rPr>
              <w:t>1</w:t>
            </w:r>
          </w:p>
        </w:tc>
        <w:tc>
          <w:tcPr>
            <w:tcW w:w="8506" w:type="dxa"/>
          </w:tcPr>
          <w:p w:rsidR="00321350" w:rsidRPr="00EA3D48" w:rsidRDefault="00321350" w:rsidP="00EA3D48">
            <w:pPr>
              <w:rPr>
                <w:rFonts w:ascii="Times New Roman" w:hAnsi="Times New Roman" w:cs="Times New Roman"/>
                <w:sz w:val="24"/>
                <w:szCs w:val="24"/>
              </w:rPr>
            </w:pPr>
            <w:r w:rsidRPr="00EA3D48">
              <w:rPr>
                <w:rFonts w:ascii="Times New Roman" w:hAnsi="Times New Roman" w:cs="Times New Roman"/>
                <w:sz w:val="24"/>
                <w:szCs w:val="24"/>
              </w:rPr>
              <w:t>Review previously taught Bohr hydrogen model and view the YouTube video reference</w:t>
            </w:r>
            <w:r>
              <w:rPr>
                <w:rFonts w:ascii="Times New Roman" w:hAnsi="Times New Roman" w:cs="Times New Roman"/>
                <w:sz w:val="24"/>
                <w:szCs w:val="24"/>
              </w:rPr>
              <w:t>d in the introduction</w:t>
            </w:r>
            <w:r w:rsidRPr="00EA3D48">
              <w:rPr>
                <w:rFonts w:ascii="Times New Roman" w:hAnsi="Times New Roman" w:cs="Times New Roman"/>
                <w:sz w:val="24"/>
                <w:szCs w:val="24"/>
              </w:rPr>
              <w:t xml:space="preserve"> </w:t>
            </w:r>
          </w:p>
        </w:tc>
      </w:tr>
      <w:tr w:rsidR="00321350" w:rsidRPr="00EA3D48" w:rsidTr="000F0928">
        <w:tc>
          <w:tcPr>
            <w:tcW w:w="1070" w:type="dxa"/>
          </w:tcPr>
          <w:p w:rsidR="00321350" w:rsidRPr="00EA3D48" w:rsidRDefault="00321350" w:rsidP="00A54C2C">
            <w:pPr>
              <w:jc w:val="center"/>
              <w:rPr>
                <w:rFonts w:ascii="Times New Roman" w:hAnsi="Times New Roman" w:cs="Times New Roman"/>
                <w:sz w:val="24"/>
                <w:szCs w:val="24"/>
              </w:rPr>
            </w:pPr>
            <w:r w:rsidRPr="00EA3D48">
              <w:rPr>
                <w:rFonts w:ascii="Times New Roman" w:hAnsi="Times New Roman" w:cs="Times New Roman"/>
                <w:sz w:val="24"/>
                <w:szCs w:val="24"/>
              </w:rPr>
              <w:t>2</w:t>
            </w:r>
          </w:p>
        </w:tc>
        <w:tc>
          <w:tcPr>
            <w:tcW w:w="8506" w:type="dxa"/>
          </w:tcPr>
          <w:p w:rsidR="00321350" w:rsidRPr="00EA3D48" w:rsidRDefault="00321350" w:rsidP="002D7116">
            <w:pPr>
              <w:rPr>
                <w:rFonts w:ascii="Times New Roman" w:hAnsi="Times New Roman" w:cs="Times New Roman"/>
                <w:sz w:val="24"/>
                <w:szCs w:val="24"/>
              </w:rPr>
            </w:pPr>
            <w:r w:rsidRPr="00EA3D48">
              <w:rPr>
                <w:rFonts w:ascii="Times New Roman" w:hAnsi="Times New Roman" w:cs="Times New Roman"/>
                <w:sz w:val="24"/>
                <w:szCs w:val="24"/>
              </w:rPr>
              <w:t xml:space="preserve">Introduce the concept of </w:t>
            </w:r>
            <w:proofErr w:type="spellStart"/>
            <w:r w:rsidRPr="00EA3D48">
              <w:rPr>
                <w:rFonts w:ascii="Times New Roman" w:hAnsi="Times New Roman" w:cs="Times New Roman"/>
                <w:sz w:val="24"/>
                <w:szCs w:val="24"/>
              </w:rPr>
              <w:t>subshells</w:t>
            </w:r>
            <w:proofErr w:type="spellEnd"/>
            <w:r w:rsidRPr="00EA3D48">
              <w:rPr>
                <w:rFonts w:ascii="Times New Roman" w:hAnsi="Times New Roman" w:cs="Times New Roman"/>
                <w:sz w:val="24"/>
                <w:szCs w:val="24"/>
              </w:rPr>
              <w:t xml:space="preserve"> (</w:t>
            </w:r>
            <w:proofErr w:type="spellStart"/>
            <w:r w:rsidRPr="00EA3D48">
              <w:rPr>
                <w:rFonts w:ascii="Times New Roman" w:hAnsi="Times New Roman" w:cs="Times New Roman"/>
                <w:sz w:val="24"/>
                <w:szCs w:val="24"/>
              </w:rPr>
              <w:t>s</w:t>
            </w:r>
            <w:proofErr w:type="gramStart"/>
            <w:r w:rsidRPr="00EA3D48">
              <w:rPr>
                <w:rFonts w:ascii="Times New Roman" w:hAnsi="Times New Roman" w:cs="Times New Roman"/>
                <w:sz w:val="24"/>
                <w:szCs w:val="24"/>
              </w:rPr>
              <w:t>,p,d,f</w:t>
            </w:r>
            <w:proofErr w:type="spellEnd"/>
            <w:proofErr w:type="gramEnd"/>
            <w:r w:rsidRPr="00EA3D48">
              <w:rPr>
                <w:rFonts w:ascii="Times New Roman" w:hAnsi="Times New Roman" w:cs="Times New Roman"/>
                <w:sz w:val="24"/>
                <w:szCs w:val="24"/>
              </w:rPr>
              <w:t xml:space="preserve">) and the quantum model of atomic </w:t>
            </w:r>
            <w:proofErr w:type="spellStart"/>
            <w:r w:rsidRPr="00EA3D48">
              <w:rPr>
                <w:rFonts w:ascii="Times New Roman" w:hAnsi="Times New Roman" w:cs="Times New Roman"/>
                <w:sz w:val="24"/>
                <w:szCs w:val="24"/>
              </w:rPr>
              <w:t>orbitals</w:t>
            </w:r>
            <w:proofErr w:type="spellEnd"/>
            <w:r>
              <w:rPr>
                <w:rFonts w:ascii="Times New Roman" w:hAnsi="Times New Roman" w:cs="Times New Roman"/>
                <w:sz w:val="24"/>
                <w:szCs w:val="24"/>
              </w:rPr>
              <w:t xml:space="preserve"> </w:t>
            </w:r>
            <w:r w:rsidRPr="00EA3D48">
              <w:rPr>
                <w:rFonts w:ascii="Times New Roman" w:hAnsi="Times New Roman" w:cs="Times New Roman"/>
                <w:sz w:val="24"/>
                <w:szCs w:val="24"/>
              </w:rPr>
              <w:t>(</w:t>
            </w:r>
            <w:proofErr w:type="spellStart"/>
            <w:r w:rsidRPr="00EA3D48">
              <w:rPr>
                <w:rFonts w:ascii="Times New Roman" w:hAnsi="Times New Roman" w:cs="Times New Roman"/>
                <w:sz w:val="24"/>
                <w:szCs w:val="24"/>
              </w:rPr>
              <w:t>n,l,m,s</w:t>
            </w:r>
            <w:proofErr w:type="spellEnd"/>
            <w:r w:rsidRPr="00EA3D48">
              <w:rPr>
                <w:rFonts w:ascii="Times New Roman" w:hAnsi="Times New Roman" w:cs="Times New Roman"/>
                <w:sz w:val="24"/>
                <w:szCs w:val="24"/>
              </w:rPr>
              <w:t xml:space="preserve">).  Show the arrangement of the periodic table based on these </w:t>
            </w:r>
            <w:proofErr w:type="spellStart"/>
            <w:r w:rsidRPr="00EA3D48">
              <w:rPr>
                <w:rFonts w:ascii="Times New Roman" w:hAnsi="Times New Roman" w:cs="Times New Roman"/>
                <w:sz w:val="24"/>
                <w:szCs w:val="24"/>
              </w:rPr>
              <w:t>subshells</w:t>
            </w:r>
            <w:proofErr w:type="spellEnd"/>
            <w:r>
              <w:rPr>
                <w:rFonts w:ascii="Times New Roman" w:hAnsi="Times New Roman" w:cs="Times New Roman"/>
                <w:sz w:val="24"/>
                <w:szCs w:val="24"/>
              </w:rPr>
              <w:t xml:space="preserve">. Make </w:t>
            </w:r>
            <w:r w:rsidR="001B14DB">
              <w:rPr>
                <w:rFonts w:ascii="Times New Roman" w:hAnsi="Times New Roman" w:cs="Times New Roman"/>
                <w:sz w:val="24"/>
                <w:szCs w:val="24"/>
              </w:rPr>
              <w:t xml:space="preserve">the </w:t>
            </w:r>
            <w:r>
              <w:rPr>
                <w:rFonts w:ascii="Times New Roman" w:hAnsi="Times New Roman" w:cs="Times New Roman"/>
                <w:sz w:val="24"/>
                <w:szCs w:val="24"/>
              </w:rPr>
              <w:t>connection</w:t>
            </w:r>
            <w:r w:rsidRPr="00EA3D48">
              <w:rPr>
                <w:rFonts w:ascii="Times New Roman" w:hAnsi="Times New Roman" w:cs="Times New Roman"/>
                <w:sz w:val="24"/>
                <w:szCs w:val="24"/>
              </w:rPr>
              <w:t xml:space="preserve"> between the quantum model and </w:t>
            </w:r>
            <w:r>
              <w:rPr>
                <w:rFonts w:ascii="Times New Roman" w:hAnsi="Times New Roman" w:cs="Times New Roman"/>
                <w:sz w:val="24"/>
                <w:szCs w:val="24"/>
              </w:rPr>
              <w:t xml:space="preserve">short-comings of </w:t>
            </w:r>
            <w:r w:rsidRPr="00EA3D48">
              <w:rPr>
                <w:rFonts w:ascii="Times New Roman" w:hAnsi="Times New Roman" w:cs="Times New Roman"/>
                <w:sz w:val="24"/>
                <w:szCs w:val="24"/>
              </w:rPr>
              <w:t>Bohr’s model</w:t>
            </w:r>
          </w:p>
        </w:tc>
      </w:tr>
      <w:tr w:rsidR="00321350" w:rsidRPr="00EA3D48" w:rsidTr="00E66C61">
        <w:tc>
          <w:tcPr>
            <w:tcW w:w="1070" w:type="dxa"/>
          </w:tcPr>
          <w:p w:rsidR="00321350" w:rsidRPr="00EA3D48" w:rsidRDefault="00321350" w:rsidP="00A54C2C">
            <w:pPr>
              <w:jc w:val="center"/>
              <w:rPr>
                <w:rFonts w:ascii="Times New Roman" w:hAnsi="Times New Roman" w:cs="Times New Roman"/>
                <w:sz w:val="24"/>
                <w:szCs w:val="24"/>
              </w:rPr>
            </w:pPr>
            <w:r w:rsidRPr="00EA3D48">
              <w:rPr>
                <w:rFonts w:ascii="Times New Roman" w:hAnsi="Times New Roman" w:cs="Times New Roman"/>
                <w:sz w:val="24"/>
                <w:szCs w:val="24"/>
              </w:rPr>
              <w:t>3</w:t>
            </w:r>
          </w:p>
        </w:tc>
        <w:tc>
          <w:tcPr>
            <w:tcW w:w="8506" w:type="dxa"/>
          </w:tcPr>
          <w:p w:rsidR="00321350" w:rsidRPr="00EA3D48" w:rsidRDefault="00321350" w:rsidP="00EA3D48">
            <w:pPr>
              <w:rPr>
                <w:rFonts w:ascii="Times New Roman" w:hAnsi="Times New Roman" w:cs="Times New Roman"/>
                <w:sz w:val="24"/>
                <w:szCs w:val="24"/>
              </w:rPr>
            </w:pPr>
            <w:r w:rsidRPr="00EA3D48">
              <w:rPr>
                <w:rFonts w:ascii="Times New Roman" w:hAnsi="Times New Roman" w:cs="Times New Roman"/>
                <w:sz w:val="24"/>
                <w:szCs w:val="24"/>
              </w:rPr>
              <w:t>Demonstration – spectral analysis by flame chemistry</w:t>
            </w:r>
            <w:r>
              <w:rPr>
                <w:rFonts w:ascii="Times New Roman" w:hAnsi="Times New Roman" w:cs="Times New Roman"/>
                <w:sz w:val="24"/>
                <w:szCs w:val="24"/>
              </w:rPr>
              <w:t>. Details are shown below.</w:t>
            </w:r>
          </w:p>
          <w:p w:rsidR="00321350" w:rsidRPr="00EA3D48" w:rsidRDefault="00321350" w:rsidP="00321350">
            <w:pPr>
              <w:rPr>
                <w:rFonts w:ascii="Times New Roman" w:hAnsi="Times New Roman" w:cs="Times New Roman"/>
                <w:sz w:val="24"/>
                <w:szCs w:val="24"/>
              </w:rPr>
            </w:pPr>
            <w:r w:rsidRPr="00EA3D48">
              <w:rPr>
                <w:rFonts w:ascii="Times New Roman" w:hAnsi="Times New Roman" w:cs="Times New Roman"/>
                <w:sz w:val="24"/>
                <w:szCs w:val="24"/>
              </w:rPr>
              <w:t xml:space="preserve"> </w:t>
            </w:r>
          </w:p>
        </w:tc>
      </w:tr>
      <w:tr w:rsidR="00321350" w:rsidRPr="00EA3D48" w:rsidTr="0070170A">
        <w:tc>
          <w:tcPr>
            <w:tcW w:w="1070" w:type="dxa"/>
          </w:tcPr>
          <w:p w:rsidR="00321350" w:rsidRPr="00EA3D48" w:rsidRDefault="00321350" w:rsidP="00A54C2C">
            <w:pPr>
              <w:jc w:val="center"/>
              <w:rPr>
                <w:rFonts w:ascii="Times New Roman" w:hAnsi="Times New Roman" w:cs="Times New Roman"/>
                <w:sz w:val="24"/>
                <w:szCs w:val="24"/>
              </w:rPr>
            </w:pPr>
            <w:r w:rsidRPr="00EA3D48">
              <w:rPr>
                <w:rFonts w:ascii="Times New Roman" w:hAnsi="Times New Roman" w:cs="Times New Roman"/>
                <w:sz w:val="24"/>
                <w:szCs w:val="24"/>
              </w:rPr>
              <w:t>4</w:t>
            </w:r>
          </w:p>
        </w:tc>
        <w:tc>
          <w:tcPr>
            <w:tcW w:w="8506" w:type="dxa"/>
          </w:tcPr>
          <w:p w:rsidR="00321350" w:rsidRPr="00EA3D48" w:rsidRDefault="00321350" w:rsidP="00EA3D48">
            <w:pPr>
              <w:rPr>
                <w:rFonts w:ascii="Times New Roman" w:hAnsi="Times New Roman" w:cs="Times New Roman"/>
                <w:sz w:val="24"/>
                <w:szCs w:val="24"/>
              </w:rPr>
            </w:pPr>
            <w:r w:rsidRPr="00EA3D48">
              <w:rPr>
                <w:rFonts w:ascii="Times New Roman" w:hAnsi="Times New Roman" w:cs="Times New Roman"/>
                <w:sz w:val="24"/>
                <w:szCs w:val="24"/>
              </w:rPr>
              <w:t xml:space="preserve">Pauli exclusion principal – review quantum numbers with students, shape and configuration of </w:t>
            </w:r>
            <w:proofErr w:type="spellStart"/>
            <w:r w:rsidRPr="00EA3D48">
              <w:rPr>
                <w:rFonts w:ascii="Times New Roman" w:hAnsi="Times New Roman" w:cs="Times New Roman"/>
                <w:sz w:val="24"/>
                <w:szCs w:val="24"/>
              </w:rPr>
              <w:t>orbitals</w:t>
            </w:r>
            <w:proofErr w:type="spellEnd"/>
            <w:r w:rsidRPr="00EA3D48">
              <w:rPr>
                <w:rFonts w:ascii="Times New Roman" w:hAnsi="Times New Roman" w:cs="Times New Roman"/>
                <w:sz w:val="24"/>
                <w:szCs w:val="24"/>
              </w:rPr>
              <w:t xml:space="preserve"> and ‘n’ equations </w:t>
            </w:r>
          </w:p>
        </w:tc>
      </w:tr>
      <w:tr w:rsidR="00321350" w:rsidRPr="00EA3D48" w:rsidTr="00AC22A9">
        <w:tc>
          <w:tcPr>
            <w:tcW w:w="1070" w:type="dxa"/>
          </w:tcPr>
          <w:p w:rsidR="00321350" w:rsidRPr="00EA3D48" w:rsidRDefault="00321350" w:rsidP="00A54C2C">
            <w:pPr>
              <w:jc w:val="center"/>
              <w:rPr>
                <w:rFonts w:ascii="Times New Roman" w:hAnsi="Times New Roman" w:cs="Times New Roman"/>
                <w:sz w:val="24"/>
                <w:szCs w:val="24"/>
              </w:rPr>
            </w:pPr>
            <w:r w:rsidRPr="00EA3D48">
              <w:rPr>
                <w:rFonts w:ascii="Times New Roman" w:hAnsi="Times New Roman" w:cs="Times New Roman"/>
                <w:sz w:val="24"/>
                <w:szCs w:val="24"/>
              </w:rPr>
              <w:t>5</w:t>
            </w:r>
          </w:p>
        </w:tc>
        <w:tc>
          <w:tcPr>
            <w:tcW w:w="8506" w:type="dxa"/>
          </w:tcPr>
          <w:p w:rsidR="00321350" w:rsidRPr="00EA3D48" w:rsidRDefault="00321350" w:rsidP="00EA3D48">
            <w:pPr>
              <w:rPr>
                <w:rFonts w:ascii="Times New Roman" w:hAnsi="Times New Roman" w:cs="Times New Roman"/>
                <w:sz w:val="24"/>
                <w:szCs w:val="24"/>
              </w:rPr>
            </w:pPr>
            <w:r w:rsidRPr="00EA3D48">
              <w:rPr>
                <w:rFonts w:ascii="Times New Roman" w:hAnsi="Times New Roman" w:cs="Times New Roman"/>
                <w:sz w:val="24"/>
                <w:szCs w:val="24"/>
              </w:rPr>
              <w:t xml:space="preserve">Review </w:t>
            </w:r>
            <w:proofErr w:type="spellStart"/>
            <w:r w:rsidRPr="00EA3D48">
              <w:rPr>
                <w:rFonts w:ascii="Times New Roman" w:hAnsi="Times New Roman" w:cs="Times New Roman"/>
                <w:sz w:val="24"/>
                <w:szCs w:val="24"/>
              </w:rPr>
              <w:t>Hund’s</w:t>
            </w:r>
            <w:proofErr w:type="spellEnd"/>
            <w:r w:rsidRPr="00EA3D48">
              <w:rPr>
                <w:rFonts w:ascii="Times New Roman" w:hAnsi="Times New Roman" w:cs="Times New Roman"/>
                <w:sz w:val="24"/>
                <w:szCs w:val="24"/>
              </w:rPr>
              <w:t xml:space="preserve"> rule as well as the </w:t>
            </w:r>
            <w:proofErr w:type="spellStart"/>
            <w:r w:rsidRPr="00EA3D48">
              <w:rPr>
                <w:rFonts w:ascii="Times New Roman" w:hAnsi="Times New Roman" w:cs="Times New Roman"/>
                <w:sz w:val="24"/>
                <w:szCs w:val="24"/>
              </w:rPr>
              <w:t>Aufbau</w:t>
            </w:r>
            <w:proofErr w:type="spellEnd"/>
            <w:r w:rsidRPr="00EA3D48">
              <w:rPr>
                <w:rFonts w:ascii="Times New Roman" w:hAnsi="Times New Roman" w:cs="Times New Roman"/>
                <w:sz w:val="24"/>
                <w:szCs w:val="24"/>
              </w:rPr>
              <w:t xml:space="preserve"> principal for mapping shells and </w:t>
            </w:r>
            <w:proofErr w:type="spellStart"/>
            <w:r w:rsidRPr="00EA3D48">
              <w:rPr>
                <w:rFonts w:ascii="Times New Roman" w:hAnsi="Times New Roman" w:cs="Times New Roman"/>
                <w:sz w:val="24"/>
                <w:szCs w:val="24"/>
              </w:rPr>
              <w:t>subshells</w:t>
            </w:r>
            <w:proofErr w:type="spellEnd"/>
            <w:r w:rsidRPr="00EA3D48">
              <w:rPr>
                <w:rFonts w:ascii="Times New Roman" w:hAnsi="Times New Roman" w:cs="Times New Roman"/>
                <w:sz w:val="24"/>
                <w:szCs w:val="24"/>
              </w:rPr>
              <w:t xml:space="preserve"> </w:t>
            </w:r>
          </w:p>
        </w:tc>
      </w:tr>
      <w:tr w:rsidR="00321350" w:rsidRPr="00EA3D48" w:rsidTr="00485FFE">
        <w:tc>
          <w:tcPr>
            <w:tcW w:w="1070" w:type="dxa"/>
          </w:tcPr>
          <w:p w:rsidR="00321350" w:rsidRPr="00EA3D48" w:rsidRDefault="00321350" w:rsidP="00A54C2C">
            <w:pPr>
              <w:jc w:val="center"/>
              <w:rPr>
                <w:rFonts w:ascii="Times New Roman" w:hAnsi="Times New Roman" w:cs="Times New Roman"/>
                <w:sz w:val="24"/>
                <w:szCs w:val="24"/>
              </w:rPr>
            </w:pPr>
            <w:r w:rsidRPr="00EA3D48">
              <w:rPr>
                <w:rFonts w:ascii="Times New Roman" w:hAnsi="Times New Roman" w:cs="Times New Roman"/>
                <w:sz w:val="24"/>
                <w:szCs w:val="24"/>
              </w:rPr>
              <w:t>6</w:t>
            </w:r>
          </w:p>
        </w:tc>
        <w:tc>
          <w:tcPr>
            <w:tcW w:w="8506" w:type="dxa"/>
          </w:tcPr>
          <w:p w:rsidR="00321350" w:rsidRPr="00EA3D48" w:rsidRDefault="00321350" w:rsidP="00EA3D48">
            <w:pPr>
              <w:rPr>
                <w:rFonts w:ascii="Times New Roman" w:hAnsi="Times New Roman" w:cs="Times New Roman"/>
                <w:sz w:val="24"/>
                <w:szCs w:val="24"/>
              </w:rPr>
            </w:pPr>
            <w:r w:rsidRPr="00EA3D48">
              <w:rPr>
                <w:rFonts w:ascii="Times New Roman" w:hAnsi="Times New Roman" w:cs="Times New Roman"/>
                <w:sz w:val="24"/>
                <w:szCs w:val="24"/>
              </w:rPr>
              <w:t>Formative assessment (this is only one of many formative assessments to be used for the entire unit)</w:t>
            </w:r>
          </w:p>
        </w:tc>
      </w:tr>
    </w:tbl>
    <w:p w:rsidR="006201FE" w:rsidRDefault="006201FE" w:rsidP="006201FE">
      <w:pPr>
        <w:jc w:val="center"/>
        <w:rPr>
          <w:rFonts w:ascii="Times New Roman" w:hAnsi="Times New Roman" w:cs="Times New Roman"/>
          <w:b/>
          <w:sz w:val="24"/>
          <w:szCs w:val="24"/>
        </w:rPr>
      </w:pPr>
      <w:r w:rsidRPr="00F73592">
        <w:rPr>
          <w:rFonts w:ascii="Times New Roman" w:hAnsi="Times New Roman" w:cs="Times New Roman"/>
          <w:b/>
          <w:sz w:val="24"/>
          <w:szCs w:val="24"/>
        </w:rPr>
        <w:lastRenderedPageBreak/>
        <w:t>Theoretical Overview</w:t>
      </w:r>
    </w:p>
    <w:p w:rsidR="00262DBA" w:rsidRPr="00F73592" w:rsidRDefault="00262DBA" w:rsidP="006201FE">
      <w:pPr>
        <w:jc w:val="center"/>
        <w:rPr>
          <w:rFonts w:ascii="Times New Roman" w:hAnsi="Times New Roman" w:cs="Times New Roman"/>
          <w:b/>
          <w:sz w:val="24"/>
          <w:szCs w:val="24"/>
        </w:rPr>
      </w:pPr>
    </w:p>
    <w:p w:rsidR="006201FE" w:rsidRPr="008D3634" w:rsidRDefault="006201FE" w:rsidP="006201FE">
      <w:pPr>
        <w:rPr>
          <w:rFonts w:ascii="Times New Roman" w:hAnsi="Times New Roman" w:cs="Times New Roman"/>
          <w:sz w:val="24"/>
          <w:szCs w:val="24"/>
        </w:rPr>
      </w:pPr>
      <w:proofErr w:type="spellStart"/>
      <w:r w:rsidRPr="008D3634">
        <w:rPr>
          <w:rFonts w:ascii="Times New Roman" w:hAnsi="Times New Roman" w:cs="Times New Roman"/>
          <w:b/>
          <w:sz w:val="24"/>
          <w:szCs w:val="24"/>
        </w:rPr>
        <w:t>Aufbau</w:t>
      </w:r>
      <w:proofErr w:type="spellEnd"/>
      <w:r w:rsidRPr="008D3634">
        <w:rPr>
          <w:rFonts w:ascii="Times New Roman" w:hAnsi="Times New Roman" w:cs="Times New Roman"/>
          <w:b/>
          <w:sz w:val="24"/>
          <w:szCs w:val="24"/>
        </w:rPr>
        <w:t xml:space="preserve"> Principle:</w:t>
      </w:r>
      <w:r w:rsidRPr="008D3634">
        <w:rPr>
          <w:rFonts w:ascii="Times New Roman" w:hAnsi="Times New Roman" w:cs="Times New Roman"/>
          <w:sz w:val="24"/>
          <w:szCs w:val="24"/>
        </w:rPr>
        <w:t xml:space="preserve"> “</w:t>
      </w:r>
      <w:proofErr w:type="spellStart"/>
      <w:r w:rsidRPr="008D3634">
        <w:rPr>
          <w:rFonts w:ascii="Times New Roman" w:hAnsi="Times New Roman" w:cs="Times New Roman"/>
          <w:sz w:val="24"/>
          <w:szCs w:val="24"/>
        </w:rPr>
        <w:t>aufbau</w:t>
      </w:r>
      <w:proofErr w:type="spellEnd"/>
      <w:r w:rsidRPr="008D3634">
        <w:rPr>
          <w:rFonts w:ascii="Times New Roman" w:hAnsi="Times New Roman" w:cs="Times New Roman"/>
          <w:sz w:val="24"/>
          <w:szCs w:val="24"/>
        </w:rPr>
        <w:t xml:space="preserve">” is German for </w:t>
      </w:r>
      <w:r w:rsidR="009C10AC">
        <w:rPr>
          <w:rFonts w:ascii="Times New Roman" w:hAnsi="Times New Roman" w:cs="Times New Roman"/>
          <w:sz w:val="24"/>
          <w:szCs w:val="24"/>
        </w:rPr>
        <w:t>”</w:t>
      </w:r>
      <w:r w:rsidRPr="008D3634">
        <w:rPr>
          <w:rFonts w:ascii="Times New Roman" w:hAnsi="Times New Roman" w:cs="Times New Roman"/>
          <w:sz w:val="24"/>
          <w:szCs w:val="24"/>
        </w:rPr>
        <w:t>b</w:t>
      </w:r>
      <w:r>
        <w:rPr>
          <w:rFonts w:ascii="Times New Roman" w:hAnsi="Times New Roman" w:cs="Times New Roman"/>
          <w:sz w:val="24"/>
          <w:szCs w:val="24"/>
        </w:rPr>
        <w:t xml:space="preserve">uilding up”; each electron is added to the </w:t>
      </w:r>
      <w:r w:rsidRPr="008D3634">
        <w:rPr>
          <w:rFonts w:ascii="Times New Roman" w:hAnsi="Times New Roman" w:cs="Times New Roman"/>
          <w:b/>
          <w:sz w:val="24"/>
          <w:szCs w:val="24"/>
        </w:rPr>
        <w:t>lowest orbital</w:t>
      </w:r>
      <w:r>
        <w:rPr>
          <w:rFonts w:ascii="Times New Roman" w:hAnsi="Times New Roman" w:cs="Times New Roman"/>
          <w:sz w:val="24"/>
          <w:szCs w:val="24"/>
        </w:rPr>
        <w:t xml:space="preserve"> available in an atom or ion.</w:t>
      </w:r>
    </w:p>
    <w:p w:rsidR="006201FE" w:rsidRPr="00D34E67" w:rsidRDefault="006201FE" w:rsidP="006201FE">
      <w:pPr>
        <w:rPr>
          <w:rFonts w:ascii="Times New Roman" w:hAnsi="Times New Roman" w:cs="Times New Roman"/>
          <w:sz w:val="24"/>
          <w:szCs w:val="24"/>
        </w:rPr>
      </w:pPr>
      <w:proofErr w:type="spellStart"/>
      <w:r w:rsidRPr="00F73592">
        <w:rPr>
          <w:rFonts w:ascii="Times New Roman" w:hAnsi="Times New Roman" w:cs="Times New Roman"/>
          <w:b/>
          <w:sz w:val="24"/>
          <w:szCs w:val="24"/>
        </w:rPr>
        <w:t>Hund’s</w:t>
      </w:r>
      <w:proofErr w:type="spellEnd"/>
      <w:r w:rsidRPr="00F73592">
        <w:rPr>
          <w:rFonts w:ascii="Times New Roman" w:hAnsi="Times New Roman" w:cs="Times New Roman"/>
          <w:b/>
          <w:sz w:val="24"/>
          <w:szCs w:val="24"/>
        </w:rPr>
        <w:t xml:space="preserve"> Rule:</w:t>
      </w:r>
      <w:r>
        <w:rPr>
          <w:rFonts w:ascii="Times New Roman" w:hAnsi="Times New Roman" w:cs="Times New Roman"/>
          <w:sz w:val="24"/>
          <w:szCs w:val="24"/>
        </w:rPr>
        <w:t xml:space="preserve"> One electron occupies</w:t>
      </w:r>
      <w:r w:rsidRPr="00F73592">
        <w:rPr>
          <w:rFonts w:ascii="Times New Roman" w:hAnsi="Times New Roman" w:cs="Times New Roman"/>
          <w:b/>
          <w:sz w:val="24"/>
          <w:szCs w:val="24"/>
        </w:rPr>
        <w:t xml:space="preserve"> each </w:t>
      </w:r>
      <w:r>
        <w:rPr>
          <w:rFonts w:ascii="Times New Roman" w:hAnsi="Times New Roman" w:cs="Times New Roman"/>
          <w:sz w:val="24"/>
          <w:szCs w:val="24"/>
        </w:rPr>
        <w:t xml:space="preserve">of several </w:t>
      </w:r>
      <w:proofErr w:type="spellStart"/>
      <w:r>
        <w:rPr>
          <w:rFonts w:ascii="Times New Roman" w:hAnsi="Times New Roman" w:cs="Times New Roman"/>
          <w:sz w:val="24"/>
          <w:szCs w:val="24"/>
        </w:rPr>
        <w:t>orbitals</w:t>
      </w:r>
      <w:proofErr w:type="spellEnd"/>
      <w:r>
        <w:rPr>
          <w:rFonts w:ascii="Times New Roman" w:hAnsi="Times New Roman" w:cs="Times New Roman"/>
          <w:sz w:val="24"/>
          <w:szCs w:val="24"/>
        </w:rPr>
        <w:t xml:space="preserve"> at the same energy before a second electron can occupy the same orbital.</w:t>
      </w:r>
    </w:p>
    <w:p w:rsidR="006201FE" w:rsidRDefault="006201FE" w:rsidP="006201FE">
      <w:pPr>
        <w:rPr>
          <w:rFonts w:ascii="Times New Roman" w:hAnsi="Times New Roman" w:cs="Times New Roman"/>
          <w:sz w:val="24"/>
          <w:szCs w:val="24"/>
        </w:rPr>
      </w:pPr>
      <w:r w:rsidRPr="00F73592">
        <w:rPr>
          <w:rFonts w:ascii="Times New Roman" w:hAnsi="Times New Roman" w:cs="Times New Roman"/>
          <w:b/>
          <w:sz w:val="24"/>
          <w:szCs w:val="24"/>
        </w:rPr>
        <w:t>Pauli Exclusion Principle</w:t>
      </w:r>
      <w:r>
        <w:rPr>
          <w:rFonts w:ascii="Times New Roman" w:hAnsi="Times New Roman" w:cs="Times New Roman"/>
          <w:sz w:val="24"/>
          <w:szCs w:val="24"/>
        </w:rPr>
        <w:t xml:space="preserve">: No two electrons in an atom can occupy the same four quantum numbers; no two electrons in the same atomic orbit can have the same spin; only two electrons with opposite spins can occupy the same orbital. </w:t>
      </w:r>
    </w:p>
    <w:p w:rsidR="006201FE" w:rsidRDefault="006201FE" w:rsidP="00EA3D48">
      <w:pPr>
        <w:rPr>
          <w:rFonts w:ascii="Times New Roman" w:hAnsi="Times New Roman" w:cs="Times New Roman"/>
          <w:sz w:val="24"/>
          <w:szCs w:val="24"/>
        </w:rPr>
      </w:pPr>
    </w:p>
    <w:p w:rsidR="003A5A07" w:rsidRDefault="003A5A07" w:rsidP="00EA3D48">
      <w:pPr>
        <w:rPr>
          <w:rFonts w:ascii="Times New Roman" w:hAnsi="Times New Roman" w:cs="Times New Roman"/>
          <w:sz w:val="24"/>
          <w:szCs w:val="24"/>
        </w:rPr>
      </w:pPr>
      <w:r>
        <w:rPr>
          <w:rFonts w:ascii="Times New Roman" w:hAnsi="Times New Roman" w:cs="Times New Roman"/>
          <w:sz w:val="24"/>
          <w:szCs w:val="24"/>
        </w:rPr>
        <w:t xml:space="preserve">In anticipation of the misconceptions and difficulties that some students will have, the teacher could follow the suggestions </w:t>
      </w:r>
      <w:r w:rsidR="00A27D1A">
        <w:rPr>
          <w:rFonts w:ascii="Times New Roman" w:hAnsi="Times New Roman" w:cs="Times New Roman"/>
          <w:sz w:val="24"/>
          <w:szCs w:val="24"/>
        </w:rPr>
        <w:t xml:space="preserve">tabled </w:t>
      </w:r>
      <w:r>
        <w:rPr>
          <w:rFonts w:ascii="Times New Roman" w:hAnsi="Times New Roman" w:cs="Times New Roman"/>
          <w:sz w:val="24"/>
          <w:szCs w:val="24"/>
        </w:rPr>
        <w:t>below.</w:t>
      </w:r>
    </w:p>
    <w:p w:rsidR="002B219C" w:rsidRDefault="002B219C" w:rsidP="00EA3D48">
      <w:pPr>
        <w:rPr>
          <w:rFonts w:ascii="Times New Roman" w:hAnsi="Times New Roman" w:cs="Times New Roman"/>
          <w:sz w:val="24"/>
          <w:szCs w:val="24"/>
        </w:rPr>
      </w:pPr>
    </w:p>
    <w:p w:rsidR="003A5A07" w:rsidRPr="00EA3D48" w:rsidRDefault="003A5A07" w:rsidP="00EA3D48">
      <w:pPr>
        <w:rPr>
          <w:rFonts w:ascii="Times New Roman" w:hAnsi="Times New Roman" w:cs="Times New Roman"/>
          <w:sz w:val="24"/>
          <w:szCs w:val="24"/>
        </w:rPr>
      </w:pPr>
    </w:p>
    <w:tbl>
      <w:tblPr>
        <w:tblStyle w:val="TableGrid"/>
        <w:tblW w:w="0" w:type="auto"/>
        <w:tblLook w:val="04A0"/>
      </w:tblPr>
      <w:tblGrid>
        <w:gridCol w:w="4658"/>
        <w:gridCol w:w="5530"/>
      </w:tblGrid>
      <w:tr w:rsidR="00995058" w:rsidRPr="00EA3D48" w:rsidTr="00523599">
        <w:tc>
          <w:tcPr>
            <w:tcW w:w="10456" w:type="dxa"/>
            <w:gridSpan w:val="2"/>
          </w:tcPr>
          <w:p w:rsidR="00995058" w:rsidRPr="00EA3D48" w:rsidRDefault="00995058" w:rsidP="00EA3D48">
            <w:pPr>
              <w:jc w:val="center"/>
              <w:rPr>
                <w:rFonts w:ascii="Times New Roman" w:hAnsi="Times New Roman" w:cs="Times New Roman"/>
                <w:sz w:val="24"/>
                <w:szCs w:val="24"/>
              </w:rPr>
            </w:pPr>
            <w:r w:rsidRPr="00EA3D48">
              <w:rPr>
                <w:rFonts w:ascii="Times New Roman" w:hAnsi="Times New Roman" w:cs="Times New Roman"/>
                <w:b/>
                <w:bCs/>
                <w:sz w:val="24"/>
                <w:szCs w:val="24"/>
                <w:lang w:val="en-US"/>
              </w:rPr>
              <w:t xml:space="preserve">Potential </w:t>
            </w:r>
            <w:r w:rsidR="003A5A07">
              <w:rPr>
                <w:rFonts w:ascii="Times New Roman" w:hAnsi="Times New Roman" w:cs="Times New Roman"/>
                <w:b/>
                <w:bCs/>
                <w:sz w:val="24"/>
                <w:szCs w:val="24"/>
                <w:lang w:val="en-US"/>
              </w:rPr>
              <w:t>D</w:t>
            </w:r>
            <w:r w:rsidRPr="00EA3D48">
              <w:rPr>
                <w:rFonts w:ascii="Times New Roman" w:hAnsi="Times New Roman" w:cs="Times New Roman"/>
                <w:b/>
                <w:bCs/>
                <w:sz w:val="24"/>
                <w:szCs w:val="24"/>
                <w:lang w:val="en-US"/>
              </w:rPr>
              <w:t xml:space="preserve">ifficulties / </w:t>
            </w:r>
            <w:r w:rsidR="003A5A07">
              <w:rPr>
                <w:rFonts w:ascii="Times New Roman" w:hAnsi="Times New Roman" w:cs="Times New Roman"/>
                <w:b/>
                <w:bCs/>
                <w:sz w:val="24"/>
                <w:szCs w:val="24"/>
                <w:lang w:val="en-US"/>
              </w:rPr>
              <w:t>S</w:t>
            </w:r>
            <w:r w:rsidRPr="00EA3D48">
              <w:rPr>
                <w:rFonts w:ascii="Times New Roman" w:hAnsi="Times New Roman" w:cs="Times New Roman"/>
                <w:b/>
                <w:bCs/>
                <w:sz w:val="24"/>
                <w:szCs w:val="24"/>
                <w:lang w:val="en-US"/>
              </w:rPr>
              <w:t>uggestions</w:t>
            </w:r>
          </w:p>
          <w:p w:rsidR="00995058" w:rsidRPr="00EA3D48" w:rsidRDefault="00995058" w:rsidP="00EA3D48">
            <w:pPr>
              <w:jc w:val="center"/>
              <w:rPr>
                <w:rFonts w:ascii="Times New Roman" w:hAnsi="Times New Roman" w:cs="Times New Roman"/>
                <w:sz w:val="24"/>
                <w:szCs w:val="24"/>
              </w:rPr>
            </w:pPr>
          </w:p>
        </w:tc>
      </w:tr>
      <w:tr w:rsidR="00995058" w:rsidRPr="00EA3D48" w:rsidTr="00523599">
        <w:tc>
          <w:tcPr>
            <w:tcW w:w="4788" w:type="dxa"/>
          </w:tcPr>
          <w:p w:rsidR="00995058" w:rsidRPr="00EA3D48" w:rsidRDefault="00995058" w:rsidP="000660E6">
            <w:pPr>
              <w:jc w:val="center"/>
              <w:rPr>
                <w:rFonts w:ascii="Times New Roman" w:hAnsi="Times New Roman" w:cs="Times New Roman"/>
                <w:sz w:val="24"/>
                <w:szCs w:val="24"/>
              </w:rPr>
            </w:pPr>
            <w:r w:rsidRPr="00EA3D48">
              <w:rPr>
                <w:rFonts w:ascii="Times New Roman" w:hAnsi="Times New Roman" w:cs="Times New Roman"/>
                <w:b/>
                <w:bCs/>
                <w:sz w:val="24"/>
                <w:szCs w:val="24"/>
              </w:rPr>
              <w:t>Difficulty</w:t>
            </w:r>
          </w:p>
        </w:tc>
        <w:tc>
          <w:tcPr>
            <w:tcW w:w="5668" w:type="dxa"/>
          </w:tcPr>
          <w:p w:rsidR="00995058" w:rsidRPr="00EA3D48" w:rsidRDefault="00995058" w:rsidP="000660E6">
            <w:pPr>
              <w:jc w:val="center"/>
              <w:rPr>
                <w:rFonts w:ascii="Times New Roman" w:hAnsi="Times New Roman" w:cs="Times New Roman"/>
                <w:sz w:val="24"/>
                <w:szCs w:val="24"/>
              </w:rPr>
            </w:pPr>
            <w:r w:rsidRPr="00EA3D48">
              <w:rPr>
                <w:rFonts w:ascii="Times New Roman" w:hAnsi="Times New Roman" w:cs="Times New Roman"/>
                <w:b/>
                <w:bCs/>
                <w:sz w:val="24"/>
                <w:szCs w:val="24"/>
              </w:rPr>
              <w:t>Suggestion</w:t>
            </w:r>
          </w:p>
        </w:tc>
      </w:tr>
      <w:tr w:rsidR="00995058" w:rsidRPr="00EA3D48" w:rsidTr="00523599">
        <w:tc>
          <w:tcPr>
            <w:tcW w:w="4788" w:type="dxa"/>
          </w:tcPr>
          <w:p w:rsidR="00995058" w:rsidRPr="00EA3D48" w:rsidRDefault="000C73E9" w:rsidP="000660E6">
            <w:pPr>
              <w:jc w:val="both"/>
              <w:rPr>
                <w:rFonts w:ascii="Times New Roman" w:hAnsi="Times New Roman" w:cs="Times New Roman"/>
                <w:sz w:val="24"/>
                <w:szCs w:val="24"/>
              </w:rPr>
            </w:pPr>
            <w:r w:rsidRPr="00EA3D48">
              <w:rPr>
                <w:rFonts w:ascii="Times New Roman" w:hAnsi="Times New Roman" w:cs="Times New Roman"/>
                <w:sz w:val="24"/>
                <w:szCs w:val="24"/>
              </w:rPr>
              <w:t xml:space="preserve">The planetary model has been taught for the three preceding school years.  For some students, the idea of </w:t>
            </w:r>
            <w:proofErr w:type="spellStart"/>
            <w:r w:rsidRPr="00EA3D48">
              <w:rPr>
                <w:rFonts w:ascii="Times New Roman" w:hAnsi="Times New Roman" w:cs="Times New Roman"/>
                <w:sz w:val="24"/>
                <w:szCs w:val="24"/>
              </w:rPr>
              <w:t>subshells</w:t>
            </w:r>
            <w:proofErr w:type="spellEnd"/>
            <w:r w:rsidRPr="00EA3D48">
              <w:rPr>
                <w:rFonts w:ascii="Times New Roman" w:hAnsi="Times New Roman" w:cs="Times New Roman"/>
                <w:sz w:val="24"/>
                <w:szCs w:val="24"/>
              </w:rPr>
              <w:t xml:space="preserve"> will present a major concept shift. </w:t>
            </w:r>
          </w:p>
        </w:tc>
        <w:tc>
          <w:tcPr>
            <w:tcW w:w="5668" w:type="dxa"/>
          </w:tcPr>
          <w:p w:rsidR="00995058" w:rsidRPr="00EA3D48" w:rsidRDefault="000C73E9" w:rsidP="000660E6">
            <w:pPr>
              <w:jc w:val="both"/>
              <w:rPr>
                <w:rFonts w:ascii="Times New Roman" w:hAnsi="Times New Roman" w:cs="Times New Roman"/>
                <w:sz w:val="24"/>
                <w:szCs w:val="24"/>
              </w:rPr>
            </w:pPr>
            <w:r w:rsidRPr="00EA3D48">
              <w:rPr>
                <w:rFonts w:ascii="Times New Roman" w:hAnsi="Times New Roman" w:cs="Times New Roman"/>
                <w:sz w:val="24"/>
                <w:szCs w:val="24"/>
              </w:rPr>
              <w:t xml:space="preserve">The idea of </w:t>
            </w:r>
            <w:proofErr w:type="spellStart"/>
            <w:r w:rsidRPr="00EA3D48">
              <w:rPr>
                <w:rFonts w:ascii="Times New Roman" w:hAnsi="Times New Roman" w:cs="Times New Roman"/>
                <w:sz w:val="24"/>
                <w:szCs w:val="24"/>
              </w:rPr>
              <w:t>subshells</w:t>
            </w:r>
            <w:proofErr w:type="spellEnd"/>
            <w:r w:rsidRPr="00EA3D48">
              <w:rPr>
                <w:rFonts w:ascii="Times New Roman" w:hAnsi="Times New Roman" w:cs="Times New Roman"/>
                <w:sz w:val="24"/>
                <w:szCs w:val="24"/>
              </w:rPr>
              <w:t xml:space="preserve"> must be clearly understood before proceeding with the other lessons.  Making the link to Bohr’s work and spectral analysis is </w:t>
            </w:r>
            <w:proofErr w:type="gramStart"/>
            <w:r w:rsidRPr="00EA3D48">
              <w:rPr>
                <w:rFonts w:ascii="Times New Roman" w:hAnsi="Times New Roman" w:cs="Times New Roman"/>
                <w:sz w:val="24"/>
                <w:szCs w:val="24"/>
              </w:rPr>
              <w:t>key</w:t>
            </w:r>
            <w:proofErr w:type="gramEnd"/>
            <w:r w:rsidRPr="00EA3D48">
              <w:rPr>
                <w:rFonts w:ascii="Times New Roman" w:hAnsi="Times New Roman" w:cs="Times New Roman"/>
                <w:sz w:val="24"/>
                <w:szCs w:val="24"/>
              </w:rPr>
              <w:t xml:space="preserve"> to building upon the quantum model. </w:t>
            </w:r>
          </w:p>
        </w:tc>
      </w:tr>
      <w:tr w:rsidR="00995058" w:rsidRPr="00EA3D48" w:rsidTr="00523599">
        <w:tc>
          <w:tcPr>
            <w:tcW w:w="4788" w:type="dxa"/>
          </w:tcPr>
          <w:p w:rsidR="00995058" w:rsidRPr="00EA3D48" w:rsidRDefault="000C73E9" w:rsidP="000660E6">
            <w:pPr>
              <w:jc w:val="both"/>
              <w:rPr>
                <w:rFonts w:ascii="Times New Roman" w:hAnsi="Times New Roman" w:cs="Times New Roman"/>
                <w:sz w:val="24"/>
                <w:szCs w:val="24"/>
              </w:rPr>
            </w:pPr>
            <w:r w:rsidRPr="00EA3D48">
              <w:rPr>
                <w:rFonts w:ascii="Times New Roman" w:hAnsi="Times New Roman" w:cs="Times New Roman"/>
                <w:sz w:val="24"/>
                <w:szCs w:val="24"/>
              </w:rPr>
              <w:t xml:space="preserve">Some students may not be able to visualize what Bohr did and his work on spectral analysis. </w:t>
            </w:r>
          </w:p>
        </w:tc>
        <w:tc>
          <w:tcPr>
            <w:tcW w:w="5668" w:type="dxa"/>
          </w:tcPr>
          <w:p w:rsidR="00995058" w:rsidRPr="00EA3D48" w:rsidRDefault="000C73E9" w:rsidP="000660E6">
            <w:pPr>
              <w:jc w:val="both"/>
              <w:rPr>
                <w:rFonts w:ascii="Times New Roman" w:hAnsi="Times New Roman" w:cs="Times New Roman"/>
                <w:sz w:val="24"/>
                <w:szCs w:val="24"/>
              </w:rPr>
            </w:pPr>
            <w:r w:rsidRPr="00EA3D48">
              <w:rPr>
                <w:rFonts w:ascii="Times New Roman" w:hAnsi="Times New Roman" w:cs="Times New Roman"/>
                <w:sz w:val="24"/>
                <w:szCs w:val="24"/>
              </w:rPr>
              <w:t>Perform a flame chemistry demonstration</w:t>
            </w:r>
            <w:r w:rsidR="007067C3">
              <w:rPr>
                <w:rFonts w:ascii="Times New Roman" w:hAnsi="Times New Roman" w:cs="Times New Roman"/>
                <w:sz w:val="24"/>
                <w:szCs w:val="24"/>
              </w:rPr>
              <w:t>/lab</w:t>
            </w:r>
            <w:r w:rsidRPr="00EA3D48">
              <w:rPr>
                <w:rFonts w:ascii="Times New Roman" w:hAnsi="Times New Roman" w:cs="Times New Roman"/>
                <w:sz w:val="24"/>
                <w:szCs w:val="24"/>
              </w:rPr>
              <w:t xml:space="preserve"> to show the different emission spectral bands of light seen using a spectrometer </w:t>
            </w:r>
          </w:p>
        </w:tc>
      </w:tr>
      <w:tr w:rsidR="000C73E9" w:rsidRPr="00EA3D48" w:rsidTr="00523599">
        <w:tc>
          <w:tcPr>
            <w:tcW w:w="4788" w:type="dxa"/>
          </w:tcPr>
          <w:p w:rsidR="000C73E9" w:rsidRPr="00EA3D48" w:rsidRDefault="000C73E9" w:rsidP="000660E6">
            <w:pPr>
              <w:jc w:val="both"/>
              <w:rPr>
                <w:rFonts w:ascii="Times New Roman" w:hAnsi="Times New Roman" w:cs="Times New Roman"/>
                <w:sz w:val="24"/>
                <w:szCs w:val="24"/>
              </w:rPr>
            </w:pPr>
            <w:r w:rsidRPr="00EA3D48">
              <w:rPr>
                <w:rFonts w:ascii="Times New Roman" w:hAnsi="Times New Roman" w:cs="Times New Roman"/>
                <w:sz w:val="24"/>
                <w:szCs w:val="24"/>
              </w:rPr>
              <w:t xml:space="preserve">Students may have difficulty visualizing the </w:t>
            </w:r>
            <w:proofErr w:type="spellStart"/>
            <w:r w:rsidRPr="00EA3D48">
              <w:rPr>
                <w:rFonts w:ascii="Times New Roman" w:hAnsi="Times New Roman" w:cs="Times New Roman"/>
                <w:sz w:val="24"/>
                <w:szCs w:val="24"/>
              </w:rPr>
              <w:t>s,p,d,f</w:t>
            </w:r>
            <w:proofErr w:type="spellEnd"/>
            <w:r w:rsidRPr="00EA3D48">
              <w:rPr>
                <w:rFonts w:ascii="Times New Roman" w:hAnsi="Times New Roman" w:cs="Times New Roman"/>
                <w:sz w:val="24"/>
                <w:szCs w:val="24"/>
              </w:rPr>
              <w:t xml:space="preserve"> </w:t>
            </w:r>
            <w:proofErr w:type="spellStart"/>
            <w:r w:rsidRPr="00EA3D48">
              <w:rPr>
                <w:rFonts w:ascii="Times New Roman" w:hAnsi="Times New Roman" w:cs="Times New Roman"/>
                <w:sz w:val="24"/>
                <w:szCs w:val="24"/>
              </w:rPr>
              <w:t>orbitals</w:t>
            </w:r>
            <w:proofErr w:type="spellEnd"/>
            <w:r w:rsidRPr="00EA3D48">
              <w:rPr>
                <w:rFonts w:ascii="Times New Roman" w:hAnsi="Times New Roman" w:cs="Times New Roman"/>
                <w:sz w:val="24"/>
                <w:szCs w:val="24"/>
              </w:rPr>
              <w:t xml:space="preserve"> and their placement within the periodic table </w:t>
            </w:r>
          </w:p>
        </w:tc>
        <w:tc>
          <w:tcPr>
            <w:tcW w:w="5668" w:type="dxa"/>
          </w:tcPr>
          <w:p w:rsidR="000C73E9" w:rsidRPr="00EA3D48" w:rsidRDefault="000C73E9" w:rsidP="000660E6">
            <w:pPr>
              <w:jc w:val="both"/>
              <w:rPr>
                <w:rFonts w:ascii="Times New Roman" w:hAnsi="Times New Roman" w:cs="Times New Roman"/>
                <w:sz w:val="24"/>
                <w:szCs w:val="24"/>
              </w:rPr>
            </w:pPr>
            <w:r w:rsidRPr="00EA3D48">
              <w:rPr>
                <w:rFonts w:ascii="Times New Roman" w:hAnsi="Times New Roman" w:cs="Times New Roman"/>
                <w:sz w:val="24"/>
                <w:szCs w:val="24"/>
              </w:rPr>
              <w:t xml:space="preserve">Give the students a ‘blank’ periodic table.  A useful group exercise would be to ‘fill’ in the first three periods of the periodic table and label each type of orbital as per the quantum model.  Diagnostics should be used to ensure comprehension. </w:t>
            </w:r>
          </w:p>
        </w:tc>
      </w:tr>
      <w:tr w:rsidR="000C73E9" w:rsidRPr="00EA3D48" w:rsidTr="00523599">
        <w:tc>
          <w:tcPr>
            <w:tcW w:w="4788" w:type="dxa"/>
          </w:tcPr>
          <w:p w:rsidR="000C73E9" w:rsidRPr="00EA3D48" w:rsidRDefault="000C73E9" w:rsidP="000660E6">
            <w:pPr>
              <w:jc w:val="both"/>
              <w:rPr>
                <w:rFonts w:ascii="Times New Roman" w:hAnsi="Times New Roman" w:cs="Times New Roman"/>
                <w:sz w:val="24"/>
                <w:szCs w:val="24"/>
              </w:rPr>
            </w:pPr>
            <w:r w:rsidRPr="00EA3D48">
              <w:rPr>
                <w:rFonts w:ascii="Times New Roman" w:hAnsi="Times New Roman" w:cs="Times New Roman"/>
                <w:sz w:val="24"/>
                <w:szCs w:val="24"/>
              </w:rPr>
              <w:t>Some students may have difficulty grasping that two electrons cannot have the same quantum number (</w:t>
            </w:r>
            <w:proofErr w:type="spellStart"/>
            <w:r w:rsidRPr="00EA3D48">
              <w:rPr>
                <w:rFonts w:ascii="Times New Roman" w:hAnsi="Times New Roman" w:cs="Times New Roman"/>
                <w:sz w:val="24"/>
                <w:szCs w:val="24"/>
              </w:rPr>
              <w:t>n,l,m,s</w:t>
            </w:r>
            <w:proofErr w:type="spellEnd"/>
            <w:r w:rsidRPr="00EA3D48">
              <w:rPr>
                <w:rFonts w:ascii="Times New Roman" w:hAnsi="Times New Roman" w:cs="Times New Roman"/>
                <w:sz w:val="24"/>
                <w:szCs w:val="24"/>
              </w:rPr>
              <w:t xml:space="preserve">) i.e. Pauli exclusion principal </w:t>
            </w:r>
          </w:p>
        </w:tc>
        <w:tc>
          <w:tcPr>
            <w:tcW w:w="5668" w:type="dxa"/>
          </w:tcPr>
          <w:p w:rsidR="000C73E9" w:rsidRPr="00EA3D48" w:rsidRDefault="000C73E9" w:rsidP="000660E6">
            <w:pPr>
              <w:jc w:val="both"/>
              <w:rPr>
                <w:rFonts w:ascii="Times New Roman" w:hAnsi="Times New Roman" w:cs="Times New Roman"/>
                <w:sz w:val="24"/>
                <w:szCs w:val="24"/>
              </w:rPr>
            </w:pPr>
            <w:r w:rsidRPr="00EA3D48">
              <w:rPr>
                <w:rFonts w:ascii="Times New Roman" w:hAnsi="Times New Roman" w:cs="Times New Roman"/>
                <w:sz w:val="24"/>
                <w:szCs w:val="24"/>
              </w:rPr>
              <w:t xml:space="preserve">Assign students to teams and have them work out the quantum numbers for the first two periods of the periodic table.  Students can then be selected to present their findings to the class. </w:t>
            </w:r>
          </w:p>
        </w:tc>
      </w:tr>
    </w:tbl>
    <w:p w:rsidR="00473E44" w:rsidRDefault="00473E44" w:rsidP="00EA3D48">
      <w:pPr>
        <w:rPr>
          <w:rFonts w:ascii="Times New Roman" w:hAnsi="Times New Roman" w:cs="Times New Roman"/>
          <w:sz w:val="24"/>
          <w:szCs w:val="24"/>
        </w:rPr>
      </w:pPr>
    </w:p>
    <w:p w:rsidR="00D7651C" w:rsidRPr="008D3634" w:rsidRDefault="00D7651C" w:rsidP="00EA3D48">
      <w:pPr>
        <w:rPr>
          <w:rFonts w:ascii="Times New Roman" w:hAnsi="Times New Roman" w:cs="Times New Roman"/>
          <w:sz w:val="24"/>
          <w:szCs w:val="24"/>
        </w:rPr>
      </w:pPr>
    </w:p>
    <w:p w:rsidR="00B610D0" w:rsidRPr="00C53769" w:rsidRDefault="00B610D0" w:rsidP="00B610D0">
      <w:pPr>
        <w:rPr>
          <w:rFonts w:ascii="Times New Roman" w:hAnsi="Times New Roman" w:cs="Times New Roman"/>
          <w:b/>
          <w:sz w:val="24"/>
          <w:szCs w:val="24"/>
        </w:rPr>
      </w:pPr>
      <w:r w:rsidRPr="00C53769">
        <w:rPr>
          <w:rFonts w:ascii="Times New Roman" w:hAnsi="Times New Roman" w:cs="Times New Roman"/>
          <w:b/>
          <w:sz w:val="24"/>
          <w:szCs w:val="24"/>
        </w:rPr>
        <w:t xml:space="preserve">Advance Preparation: </w:t>
      </w:r>
    </w:p>
    <w:p w:rsidR="00B610D0" w:rsidRDefault="00B610D0" w:rsidP="00B610D0">
      <w:pPr>
        <w:rPr>
          <w:rFonts w:ascii="Times New Roman" w:hAnsi="Times New Roman" w:cs="Times New Roman"/>
          <w:sz w:val="24"/>
          <w:szCs w:val="24"/>
        </w:rPr>
      </w:pPr>
      <w:r>
        <w:rPr>
          <w:rFonts w:ascii="Times New Roman" w:hAnsi="Times New Roman" w:cs="Times New Roman"/>
          <w:sz w:val="24"/>
          <w:szCs w:val="24"/>
        </w:rPr>
        <w:t>Ensure that every student has access to a light spectrometer.</w:t>
      </w:r>
    </w:p>
    <w:p w:rsidR="00B610D0" w:rsidRDefault="00B610D0" w:rsidP="00B610D0">
      <w:pPr>
        <w:rPr>
          <w:rFonts w:ascii="Times New Roman" w:hAnsi="Times New Roman" w:cs="Times New Roman"/>
          <w:sz w:val="24"/>
          <w:szCs w:val="24"/>
        </w:rPr>
      </w:pPr>
      <w:r>
        <w:rPr>
          <w:rFonts w:ascii="Times New Roman" w:hAnsi="Times New Roman" w:cs="Times New Roman"/>
          <w:sz w:val="24"/>
          <w:szCs w:val="24"/>
        </w:rPr>
        <w:t>Prepare summative and formative assessment</w:t>
      </w:r>
    </w:p>
    <w:p w:rsidR="00B610D0" w:rsidRDefault="00B610D0" w:rsidP="00B610D0">
      <w:pPr>
        <w:rPr>
          <w:rFonts w:ascii="Times New Roman" w:hAnsi="Times New Roman" w:cs="Times New Roman"/>
          <w:sz w:val="24"/>
          <w:szCs w:val="24"/>
        </w:rPr>
      </w:pPr>
    </w:p>
    <w:p w:rsidR="00B610D0" w:rsidRPr="00C53769" w:rsidRDefault="00B610D0" w:rsidP="00B610D0">
      <w:pPr>
        <w:rPr>
          <w:rFonts w:ascii="Times New Roman" w:hAnsi="Times New Roman" w:cs="Times New Roman"/>
          <w:b/>
          <w:sz w:val="24"/>
          <w:szCs w:val="24"/>
        </w:rPr>
      </w:pPr>
      <w:r w:rsidRPr="00C53769">
        <w:rPr>
          <w:rFonts w:ascii="Times New Roman" w:hAnsi="Times New Roman" w:cs="Times New Roman"/>
          <w:b/>
          <w:sz w:val="24"/>
          <w:szCs w:val="24"/>
        </w:rPr>
        <w:t>Special Materials:</w:t>
      </w:r>
    </w:p>
    <w:p w:rsidR="00B610D0" w:rsidRPr="00321DE1" w:rsidRDefault="00B610D0" w:rsidP="00B610D0">
      <w:pPr>
        <w:rPr>
          <w:rFonts w:ascii="Times New Roman" w:hAnsi="Times New Roman" w:cs="Times New Roman"/>
          <w:sz w:val="24"/>
          <w:szCs w:val="24"/>
        </w:rPr>
      </w:pPr>
      <w:r>
        <w:rPr>
          <w:rFonts w:ascii="Times New Roman" w:hAnsi="Times New Roman" w:cs="Times New Roman"/>
          <w:sz w:val="24"/>
          <w:szCs w:val="24"/>
        </w:rPr>
        <w:t>Periodic table, v</w:t>
      </w:r>
      <w:r w:rsidRPr="00321DE1">
        <w:rPr>
          <w:rFonts w:ascii="Times New Roman" w:hAnsi="Times New Roman" w:cs="Times New Roman"/>
          <w:sz w:val="24"/>
          <w:szCs w:val="24"/>
        </w:rPr>
        <w:t>ideos, graphs, online simulations, formative assessment (quiz)</w:t>
      </w:r>
      <w:r w:rsidR="00FB556E">
        <w:rPr>
          <w:rFonts w:ascii="Times New Roman" w:hAnsi="Times New Roman" w:cs="Times New Roman"/>
          <w:sz w:val="24"/>
          <w:szCs w:val="24"/>
        </w:rPr>
        <w:t>, modelling clay of various colours</w:t>
      </w:r>
    </w:p>
    <w:p w:rsidR="00B610D0" w:rsidRPr="009A5E63" w:rsidRDefault="00B610D0" w:rsidP="00B610D0">
      <w:pPr>
        <w:rPr>
          <w:rFonts w:ascii="Times New Roman" w:hAnsi="Times New Roman" w:cs="Times New Roman"/>
          <w:b/>
          <w:sz w:val="24"/>
          <w:szCs w:val="24"/>
        </w:rPr>
      </w:pPr>
      <w:r w:rsidRPr="009A5E63">
        <w:rPr>
          <w:rFonts w:ascii="Times New Roman" w:hAnsi="Times New Roman" w:cs="Times New Roman"/>
          <w:b/>
          <w:sz w:val="24"/>
          <w:szCs w:val="24"/>
        </w:rPr>
        <w:t xml:space="preserve">For Flame </w:t>
      </w:r>
      <w:r w:rsidR="009C29B4">
        <w:rPr>
          <w:rFonts w:ascii="Times New Roman" w:hAnsi="Times New Roman" w:cs="Times New Roman"/>
          <w:b/>
          <w:sz w:val="24"/>
          <w:szCs w:val="24"/>
        </w:rPr>
        <w:t>Chemistry D</w:t>
      </w:r>
      <w:r w:rsidRPr="009A5E63">
        <w:rPr>
          <w:rFonts w:ascii="Times New Roman" w:hAnsi="Times New Roman" w:cs="Times New Roman"/>
          <w:b/>
          <w:sz w:val="24"/>
          <w:szCs w:val="24"/>
        </w:rPr>
        <w:t>emonstration:</w:t>
      </w:r>
    </w:p>
    <w:p w:rsidR="00B610D0" w:rsidRDefault="00B610D0" w:rsidP="00B610D0">
      <w:pPr>
        <w:ind w:left="720"/>
        <w:rPr>
          <w:rFonts w:ascii="Times New Roman" w:hAnsi="Times New Roman" w:cs="Times New Roman"/>
          <w:sz w:val="24"/>
          <w:szCs w:val="24"/>
        </w:rPr>
      </w:pPr>
      <w:r>
        <w:rPr>
          <w:rFonts w:ascii="Times New Roman" w:hAnsi="Times New Roman" w:cs="Times New Roman"/>
          <w:sz w:val="24"/>
          <w:szCs w:val="24"/>
        </w:rPr>
        <w:t>Light spectrometer, Bunsen burner, spatula, solution of metallic salt</w:t>
      </w:r>
      <w:r w:rsidR="00BC7244">
        <w:rPr>
          <w:rFonts w:ascii="Times New Roman" w:hAnsi="Times New Roman" w:cs="Times New Roman"/>
          <w:sz w:val="24"/>
          <w:szCs w:val="24"/>
        </w:rPr>
        <w:t xml:space="preserve"> or powdered element</w:t>
      </w:r>
      <w:r>
        <w:rPr>
          <w:rFonts w:ascii="Times New Roman" w:hAnsi="Times New Roman" w:cs="Times New Roman"/>
          <w:sz w:val="24"/>
          <w:szCs w:val="24"/>
        </w:rPr>
        <w:t xml:space="preserve">, element emissions table </w:t>
      </w:r>
    </w:p>
    <w:p w:rsidR="00B719D3" w:rsidRDefault="00B719D3" w:rsidP="00B610D0">
      <w:pPr>
        <w:ind w:left="720"/>
        <w:rPr>
          <w:rFonts w:ascii="Times New Roman" w:hAnsi="Times New Roman" w:cs="Times New Roman"/>
          <w:sz w:val="24"/>
          <w:szCs w:val="24"/>
        </w:rPr>
      </w:pPr>
    </w:p>
    <w:p w:rsidR="00F94189" w:rsidRDefault="00196202" w:rsidP="00B610D0">
      <w:pPr>
        <w:rPr>
          <w:rFonts w:ascii="Times New Roman" w:hAnsi="Times New Roman" w:cs="Times New Roman"/>
          <w:b/>
          <w:sz w:val="24"/>
          <w:szCs w:val="24"/>
        </w:rPr>
      </w:pPr>
      <w:r>
        <w:rPr>
          <w:rFonts w:ascii="Times New Roman" w:hAnsi="Times New Roman" w:cs="Times New Roman"/>
          <w:b/>
          <w:noProof/>
          <w:sz w:val="24"/>
          <w:szCs w:val="24"/>
          <w:lang w:eastAsia="en-CA"/>
        </w:rPr>
        <w:lastRenderedPageBreak/>
        <w:pict>
          <v:shape id="_x0000_s1029" type="#_x0000_t202" style="position:absolute;margin-left:215.4pt;margin-top:52.35pt;width:233.25pt;height:86.25pt;z-index:251663360" filled="f" stroked="f">
            <v:textbox style="mso-next-textbox:#_x0000_s1029">
              <w:txbxContent>
                <w:p w:rsidR="00B719D3" w:rsidRDefault="00B719D3" w:rsidP="001C7480">
                  <w:pPr>
                    <w:jc w:val="both"/>
                    <w:rPr>
                      <w:rFonts w:ascii="Times New Roman" w:hAnsi="Times New Roman" w:cs="Times New Roman"/>
                      <w:sz w:val="24"/>
                      <w:szCs w:val="24"/>
                    </w:rPr>
                  </w:pPr>
                  <w:proofErr w:type="gramStart"/>
                  <w:r w:rsidRPr="00F94189">
                    <w:rPr>
                      <w:rFonts w:ascii="Times New Roman" w:hAnsi="Times New Roman" w:cs="Times New Roman"/>
                      <w:sz w:val="24"/>
                      <w:szCs w:val="24"/>
                    </w:rPr>
                    <w:t xml:space="preserve">Abstracted version of the period table, highlighting the </w:t>
                  </w:r>
                  <w:proofErr w:type="spellStart"/>
                  <w:r w:rsidRPr="00F94189">
                    <w:rPr>
                      <w:rFonts w:ascii="Times New Roman" w:hAnsi="Times New Roman" w:cs="Times New Roman"/>
                      <w:sz w:val="24"/>
                      <w:szCs w:val="24"/>
                    </w:rPr>
                    <w:t>subshells</w:t>
                  </w:r>
                  <w:proofErr w:type="spellEnd"/>
                  <w:r w:rsidRPr="00F94189">
                    <w:rPr>
                      <w:rFonts w:ascii="Times New Roman" w:hAnsi="Times New Roman" w:cs="Times New Roman"/>
                      <w:sz w:val="24"/>
                      <w:szCs w:val="24"/>
                    </w:rPr>
                    <w:t>.</w:t>
                  </w:r>
                  <w:proofErr w:type="gramEnd"/>
                  <w:r>
                    <w:rPr>
                      <w:rFonts w:ascii="Times New Roman" w:hAnsi="Times New Roman" w:cs="Times New Roman"/>
                      <w:sz w:val="24"/>
                      <w:szCs w:val="24"/>
                    </w:rPr>
                    <w:t xml:space="preserve"> The periodic table used by the student is far more detailed.</w:t>
                  </w:r>
                </w:p>
                <w:p w:rsidR="00B719D3" w:rsidRDefault="00B719D3"/>
              </w:txbxContent>
            </v:textbox>
          </v:shape>
        </w:pict>
      </w:r>
      <w:r w:rsidR="00B719D3">
        <w:rPr>
          <w:rFonts w:ascii="Times New Roman" w:hAnsi="Times New Roman" w:cs="Times New Roman"/>
          <w:b/>
          <w:noProof/>
          <w:sz w:val="24"/>
          <w:szCs w:val="24"/>
          <w:lang w:eastAsia="en-CA"/>
        </w:rPr>
        <w:drawing>
          <wp:inline distT="0" distB="0" distL="0" distR="0">
            <wp:extent cx="2257425" cy="2000250"/>
            <wp:effectExtent l="57150" t="57150" r="66675" b="57150"/>
            <wp:docPr id="10" name="Picture 1" descr="http://www.800mainstreet.com/33/0003-000-spdf-bloc.gif"/>
            <wp:cNvGraphicFramePr/>
            <a:graphic xmlns:a="http://schemas.openxmlformats.org/drawingml/2006/main">
              <a:graphicData uri="http://schemas.openxmlformats.org/drawingml/2006/picture">
                <pic:pic xmlns:pic="http://schemas.openxmlformats.org/drawingml/2006/picture">
                  <pic:nvPicPr>
                    <pic:cNvPr id="37890" name="Picture 2" descr="http://www.800mainstreet.com/33/0003-000-spdf-bloc.gif"/>
                    <pic:cNvPicPr>
                      <a:picLocks noChangeAspect="1" noChangeArrowheads="1"/>
                    </pic:cNvPicPr>
                  </pic:nvPicPr>
                  <pic:blipFill>
                    <a:blip r:embed="rId9" cstate="print"/>
                    <a:srcRect/>
                    <a:stretch>
                      <a:fillRect/>
                    </a:stretch>
                  </pic:blipFill>
                  <pic:spPr bwMode="auto">
                    <a:xfrm>
                      <a:off x="0" y="0"/>
                      <a:ext cx="2257425" cy="2000250"/>
                    </a:xfrm>
                    <a:prstGeom prst="rect">
                      <a:avLst/>
                    </a:prstGeom>
                    <a:noFill/>
                    <a:ln w="63500" cmpd="thickThin">
                      <a:solidFill>
                        <a:schemeClr val="accent1"/>
                      </a:solidFill>
                    </a:ln>
                  </pic:spPr>
                </pic:pic>
              </a:graphicData>
            </a:graphic>
          </wp:inline>
        </w:drawing>
      </w:r>
    </w:p>
    <w:p w:rsidR="002B219C" w:rsidRDefault="002B219C" w:rsidP="00B610D0">
      <w:pPr>
        <w:rPr>
          <w:rFonts w:ascii="Times New Roman" w:hAnsi="Times New Roman" w:cs="Times New Roman"/>
          <w:b/>
          <w:sz w:val="24"/>
          <w:szCs w:val="24"/>
        </w:rPr>
      </w:pPr>
    </w:p>
    <w:p w:rsidR="00262DBA" w:rsidRDefault="00262DBA" w:rsidP="00B610D0">
      <w:pPr>
        <w:rPr>
          <w:rFonts w:ascii="Times New Roman" w:hAnsi="Times New Roman" w:cs="Times New Roman"/>
          <w:b/>
          <w:sz w:val="24"/>
          <w:szCs w:val="24"/>
        </w:rPr>
      </w:pPr>
    </w:p>
    <w:p w:rsidR="00F94189" w:rsidRDefault="00196202" w:rsidP="00B610D0">
      <w:pPr>
        <w:rPr>
          <w:rFonts w:ascii="Times New Roman" w:hAnsi="Times New Roman" w:cs="Times New Roman"/>
          <w:b/>
          <w:sz w:val="24"/>
          <w:szCs w:val="24"/>
        </w:rPr>
      </w:pPr>
      <w:r>
        <w:rPr>
          <w:rFonts w:ascii="Times New Roman" w:hAnsi="Times New Roman" w:cs="Times New Roman"/>
          <w:b/>
          <w:noProof/>
          <w:sz w:val="24"/>
          <w:szCs w:val="24"/>
          <w:lang w:eastAsia="en-CA"/>
        </w:rPr>
        <w:pict>
          <v:shape id="_x0000_s1030" type="#_x0000_t202" style="position:absolute;margin-left:320.4pt;margin-top:110.4pt;width:130.5pt;height:31.5pt;z-index:251664384" filled="f" stroked="f">
            <v:textbox>
              <w:txbxContent>
                <w:p w:rsidR="00DE0965" w:rsidRPr="003D7D08" w:rsidRDefault="00DE0965" w:rsidP="00DE0965">
                  <w:pPr>
                    <w:rPr>
                      <w:rFonts w:ascii="Times New Roman" w:hAnsi="Times New Roman" w:cs="Times New Roman"/>
                      <w:sz w:val="24"/>
                      <w:szCs w:val="24"/>
                    </w:rPr>
                  </w:pPr>
                  <w:proofErr w:type="gramStart"/>
                  <w:r w:rsidRPr="003D7D08">
                    <w:rPr>
                      <w:rFonts w:ascii="Times New Roman" w:hAnsi="Times New Roman" w:cs="Times New Roman"/>
                      <w:sz w:val="24"/>
                      <w:szCs w:val="24"/>
                    </w:rPr>
                    <w:t xml:space="preserve">3-D image of </w:t>
                  </w:r>
                  <w:proofErr w:type="spellStart"/>
                  <w:r w:rsidRPr="003D7D08">
                    <w:rPr>
                      <w:rFonts w:ascii="Times New Roman" w:hAnsi="Times New Roman" w:cs="Times New Roman"/>
                      <w:sz w:val="24"/>
                      <w:szCs w:val="24"/>
                    </w:rPr>
                    <w:t>orbitals</w:t>
                  </w:r>
                  <w:proofErr w:type="spellEnd"/>
                  <w:r w:rsidR="00DF2DD0">
                    <w:rPr>
                      <w:rFonts w:ascii="Times New Roman" w:hAnsi="Times New Roman" w:cs="Times New Roman"/>
                      <w:sz w:val="24"/>
                      <w:szCs w:val="24"/>
                    </w:rPr>
                    <w:t>.</w:t>
                  </w:r>
                  <w:proofErr w:type="gramEnd"/>
                  <w:r w:rsidR="00DF2DD0">
                    <w:rPr>
                      <w:rFonts w:ascii="Times New Roman" w:hAnsi="Times New Roman" w:cs="Times New Roman"/>
                      <w:sz w:val="24"/>
                      <w:szCs w:val="24"/>
                    </w:rPr>
                    <w:t xml:space="preserve"> </w:t>
                  </w:r>
                </w:p>
                <w:p w:rsidR="00DE0965" w:rsidRDefault="00DE0965"/>
              </w:txbxContent>
            </v:textbox>
          </v:shape>
        </w:pict>
      </w:r>
      <w:r w:rsidR="008B1588">
        <w:rPr>
          <w:rFonts w:ascii="Arial" w:hAnsi="Arial" w:cs="Arial"/>
          <w:noProof/>
          <w:sz w:val="15"/>
          <w:szCs w:val="15"/>
          <w:lang w:eastAsia="en-CA"/>
        </w:rPr>
        <w:drawing>
          <wp:anchor distT="0" distB="0" distL="114300" distR="114300" simplePos="0" relativeHeight="251668480" behindDoc="0" locked="0" layoutInCell="1" allowOverlap="1">
            <wp:simplePos x="0" y="0"/>
            <wp:positionH relativeFrom="column">
              <wp:posOffset>4051935</wp:posOffset>
            </wp:positionH>
            <wp:positionV relativeFrom="paragraph">
              <wp:posOffset>-66675</wp:posOffset>
            </wp:positionV>
            <wp:extent cx="1543050" cy="1238250"/>
            <wp:effectExtent l="19050" t="0" r="0" b="0"/>
            <wp:wrapNone/>
            <wp:docPr id="5" name="Picture 2"/>
            <wp:cNvGraphicFramePr/>
            <a:graphic xmlns:a="http://schemas.openxmlformats.org/drawingml/2006/main">
              <a:graphicData uri="http://schemas.openxmlformats.org/drawingml/2006/picture">
                <pic:pic xmlns:pic="http://schemas.openxmlformats.org/drawingml/2006/picture">
                  <pic:nvPicPr>
                    <pic:cNvPr id="37891" name="Picture 3"/>
                    <pic:cNvPicPr>
                      <a:picLocks noChangeAspect="1" noChangeArrowheads="1"/>
                    </pic:cNvPicPr>
                  </pic:nvPicPr>
                  <pic:blipFill>
                    <a:blip r:embed="rId10" cstate="print"/>
                    <a:srcRect/>
                    <a:stretch>
                      <a:fillRect/>
                    </a:stretch>
                  </pic:blipFill>
                  <pic:spPr bwMode="auto">
                    <a:xfrm>
                      <a:off x="0" y="0"/>
                      <a:ext cx="1543050" cy="1238250"/>
                    </a:xfrm>
                    <a:prstGeom prst="rect">
                      <a:avLst/>
                    </a:prstGeom>
                    <a:noFill/>
                    <a:ln w="9525">
                      <a:noFill/>
                      <a:miter lim="800000"/>
                      <a:headEnd/>
                      <a:tailEnd/>
                    </a:ln>
                  </pic:spPr>
                </pic:pic>
              </a:graphicData>
            </a:graphic>
          </wp:anchor>
        </w:drawing>
      </w:r>
      <w:r w:rsidR="008B1588">
        <w:rPr>
          <w:rFonts w:ascii="Arial" w:hAnsi="Arial" w:cs="Arial"/>
          <w:noProof/>
          <w:sz w:val="15"/>
          <w:szCs w:val="15"/>
          <w:lang w:eastAsia="en-CA"/>
        </w:rPr>
        <w:drawing>
          <wp:inline distT="0" distB="0" distL="0" distR="0">
            <wp:extent cx="3388794" cy="2085975"/>
            <wp:effectExtent l="0" t="0" r="0" b="0"/>
            <wp:docPr id="2" name="Picture 2" descr="http://www.800mainstreet.com/33/0003-000-atom-radi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800mainstreet.com/33/0003-000-atom-radii.gif"/>
                    <pic:cNvPicPr>
                      <a:picLocks noChangeAspect="1" noChangeArrowheads="1"/>
                    </pic:cNvPicPr>
                  </pic:nvPicPr>
                  <pic:blipFill>
                    <a:blip r:embed="rId11" cstate="print"/>
                    <a:srcRect/>
                    <a:stretch>
                      <a:fillRect/>
                    </a:stretch>
                  </pic:blipFill>
                  <pic:spPr bwMode="auto">
                    <a:xfrm>
                      <a:off x="0" y="0"/>
                      <a:ext cx="3388794" cy="2085975"/>
                    </a:xfrm>
                    <a:prstGeom prst="rect">
                      <a:avLst/>
                    </a:prstGeom>
                    <a:noFill/>
                    <a:ln w="9525">
                      <a:noFill/>
                      <a:miter lim="800000"/>
                      <a:headEnd/>
                      <a:tailEnd/>
                    </a:ln>
                  </pic:spPr>
                </pic:pic>
              </a:graphicData>
            </a:graphic>
          </wp:inline>
        </w:drawing>
      </w:r>
      <w:r w:rsidR="008B1588">
        <w:rPr>
          <w:rFonts w:ascii="Times New Roman" w:hAnsi="Times New Roman" w:cs="Times New Roman"/>
          <w:b/>
          <w:sz w:val="24"/>
          <w:szCs w:val="24"/>
        </w:rPr>
        <w:t xml:space="preserve">                </w:t>
      </w:r>
    </w:p>
    <w:p w:rsidR="00AC036F" w:rsidRDefault="00AC036F" w:rsidP="00B610D0">
      <w:pPr>
        <w:rPr>
          <w:rFonts w:ascii="Times New Roman" w:hAnsi="Times New Roman" w:cs="Times New Roman"/>
          <w:b/>
          <w:sz w:val="24"/>
          <w:szCs w:val="24"/>
        </w:rPr>
      </w:pPr>
    </w:p>
    <w:p w:rsidR="002B219C" w:rsidRDefault="002B219C" w:rsidP="00B610D0">
      <w:pPr>
        <w:rPr>
          <w:rFonts w:ascii="Times New Roman" w:hAnsi="Times New Roman" w:cs="Times New Roman"/>
          <w:b/>
          <w:sz w:val="24"/>
          <w:szCs w:val="24"/>
        </w:rPr>
      </w:pPr>
    </w:p>
    <w:p w:rsidR="00262DBA" w:rsidRDefault="00262DBA" w:rsidP="00DF2DD0">
      <w:pPr>
        <w:jc w:val="center"/>
        <w:rPr>
          <w:rFonts w:ascii="Times New Roman" w:hAnsi="Times New Roman" w:cs="Times New Roman"/>
          <w:b/>
          <w:sz w:val="24"/>
          <w:szCs w:val="24"/>
        </w:rPr>
      </w:pPr>
    </w:p>
    <w:p w:rsidR="00B610D0" w:rsidRDefault="00B610D0" w:rsidP="00DF2DD0">
      <w:pPr>
        <w:jc w:val="center"/>
        <w:rPr>
          <w:rFonts w:ascii="Times New Roman" w:hAnsi="Times New Roman" w:cs="Times New Roman"/>
          <w:b/>
          <w:sz w:val="24"/>
          <w:szCs w:val="24"/>
        </w:rPr>
      </w:pPr>
      <w:r w:rsidRPr="00360F4D">
        <w:rPr>
          <w:rFonts w:ascii="Times New Roman" w:hAnsi="Times New Roman" w:cs="Times New Roman"/>
          <w:b/>
          <w:sz w:val="24"/>
          <w:szCs w:val="24"/>
        </w:rPr>
        <w:t>Teaching/Learning Strategies</w:t>
      </w:r>
    </w:p>
    <w:p w:rsidR="00D66A8C" w:rsidRPr="00360F4D" w:rsidRDefault="00D66A8C" w:rsidP="00DF2DD0">
      <w:pPr>
        <w:jc w:val="center"/>
        <w:rPr>
          <w:rFonts w:ascii="Times New Roman" w:hAnsi="Times New Roman" w:cs="Times New Roman"/>
          <w:b/>
          <w:sz w:val="24"/>
          <w:szCs w:val="24"/>
        </w:rPr>
      </w:pPr>
    </w:p>
    <w:p w:rsidR="005E3254" w:rsidRDefault="005E3254" w:rsidP="00B610D0">
      <w:pPr>
        <w:rPr>
          <w:rFonts w:ascii="Times New Roman" w:hAnsi="Times New Roman" w:cs="Times New Roman"/>
          <w:sz w:val="24"/>
          <w:szCs w:val="24"/>
        </w:rPr>
      </w:pPr>
      <w:r>
        <w:rPr>
          <w:rFonts w:ascii="Times New Roman" w:hAnsi="Times New Roman" w:cs="Times New Roman"/>
          <w:sz w:val="24"/>
          <w:szCs w:val="24"/>
        </w:rPr>
        <w:t>Q</w:t>
      </w:r>
      <w:r w:rsidR="00B610D0" w:rsidRPr="008F5F8C">
        <w:rPr>
          <w:rFonts w:ascii="Times New Roman" w:hAnsi="Times New Roman" w:cs="Times New Roman"/>
          <w:sz w:val="24"/>
          <w:szCs w:val="24"/>
        </w:rPr>
        <w:t xml:space="preserve">uestions for diagnostic </w:t>
      </w:r>
      <w:r w:rsidR="00E54BDF">
        <w:rPr>
          <w:rFonts w:ascii="Times New Roman" w:hAnsi="Times New Roman" w:cs="Times New Roman"/>
          <w:sz w:val="24"/>
          <w:szCs w:val="24"/>
        </w:rPr>
        <w:t>assessment</w:t>
      </w:r>
      <w:r w:rsidR="00B610D0" w:rsidRPr="008F5F8C">
        <w:rPr>
          <w:rFonts w:ascii="Times New Roman" w:hAnsi="Times New Roman" w:cs="Times New Roman"/>
          <w:sz w:val="24"/>
          <w:szCs w:val="24"/>
        </w:rPr>
        <w:t xml:space="preserve">, </w:t>
      </w:r>
      <w:r w:rsidR="00B610D0">
        <w:rPr>
          <w:rFonts w:ascii="Times New Roman" w:hAnsi="Times New Roman" w:cs="Times New Roman"/>
          <w:sz w:val="24"/>
          <w:szCs w:val="24"/>
        </w:rPr>
        <w:t xml:space="preserve">online quiz for formative </w:t>
      </w:r>
      <w:r w:rsidR="00E54BDF">
        <w:rPr>
          <w:rFonts w:ascii="Times New Roman" w:hAnsi="Times New Roman" w:cs="Times New Roman"/>
          <w:sz w:val="24"/>
          <w:szCs w:val="24"/>
        </w:rPr>
        <w:t>assessment</w:t>
      </w:r>
      <w:r w:rsidR="00B610D0">
        <w:rPr>
          <w:rFonts w:ascii="Times New Roman" w:hAnsi="Times New Roman" w:cs="Times New Roman"/>
          <w:sz w:val="24"/>
          <w:szCs w:val="24"/>
        </w:rPr>
        <w:t xml:space="preserve"> with immediate response, </w:t>
      </w:r>
    </w:p>
    <w:p w:rsidR="00B610D0" w:rsidRDefault="005E3254" w:rsidP="00262DBA">
      <w:pPr>
        <w:jc w:val="both"/>
        <w:rPr>
          <w:rFonts w:ascii="Times New Roman" w:hAnsi="Times New Roman" w:cs="Times New Roman"/>
          <w:sz w:val="24"/>
          <w:szCs w:val="24"/>
        </w:rPr>
      </w:pPr>
      <w:r w:rsidRPr="00220A13">
        <w:rPr>
          <w:rFonts w:ascii="Times New Roman" w:hAnsi="Times New Roman" w:cs="Times New Roman"/>
          <w:b/>
          <w:sz w:val="24"/>
          <w:szCs w:val="24"/>
        </w:rPr>
        <w:t>Visual Aids:</w:t>
      </w:r>
      <w:r>
        <w:rPr>
          <w:rFonts w:ascii="Times New Roman" w:hAnsi="Times New Roman" w:cs="Times New Roman"/>
          <w:sz w:val="24"/>
          <w:szCs w:val="24"/>
        </w:rPr>
        <w:t xml:space="preserve"> </w:t>
      </w:r>
      <w:r w:rsidR="00D247FB">
        <w:rPr>
          <w:rFonts w:ascii="Times New Roman" w:hAnsi="Times New Roman" w:cs="Times New Roman"/>
          <w:sz w:val="24"/>
          <w:szCs w:val="24"/>
        </w:rPr>
        <w:t xml:space="preserve">Periodic table, </w:t>
      </w:r>
      <w:r w:rsidR="008E4A9B">
        <w:rPr>
          <w:rFonts w:ascii="Times New Roman" w:hAnsi="Times New Roman" w:cs="Times New Roman"/>
          <w:sz w:val="24"/>
          <w:szCs w:val="24"/>
        </w:rPr>
        <w:t xml:space="preserve">3-D model of quantum </w:t>
      </w:r>
      <w:proofErr w:type="spellStart"/>
      <w:r w:rsidR="008E4A9B">
        <w:rPr>
          <w:rFonts w:ascii="Times New Roman" w:hAnsi="Times New Roman" w:cs="Times New Roman"/>
          <w:sz w:val="24"/>
          <w:szCs w:val="24"/>
        </w:rPr>
        <w:t>orbitals</w:t>
      </w:r>
      <w:proofErr w:type="spellEnd"/>
      <w:r w:rsidR="008E4A9B">
        <w:rPr>
          <w:rFonts w:ascii="Times New Roman" w:hAnsi="Times New Roman" w:cs="Times New Roman"/>
          <w:sz w:val="24"/>
          <w:szCs w:val="24"/>
        </w:rPr>
        <w:t xml:space="preserve">, </w:t>
      </w:r>
      <w:r w:rsidR="00D247FB">
        <w:rPr>
          <w:rFonts w:ascii="Times New Roman" w:hAnsi="Times New Roman" w:cs="Times New Roman"/>
          <w:sz w:val="24"/>
          <w:szCs w:val="24"/>
        </w:rPr>
        <w:t>v</w:t>
      </w:r>
      <w:r w:rsidRPr="008F5F8C">
        <w:rPr>
          <w:rFonts w:ascii="Times New Roman" w:hAnsi="Times New Roman" w:cs="Times New Roman"/>
          <w:sz w:val="24"/>
          <w:szCs w:val="24"/>
        </w:rPr>
        <w:t>ideos,</w:t>
      </w:r>
      <w:r>
        <w:rPr>
          <w:rFonts w:ascii="Times New Roman" w:hAnsi="Times New Roman" w:cs="Times New Roman"/>
          <w:sz w:val="24"/>
          <w:szCs w:val="24"/>
        </w:rPr>
        <w:t xml:space="preserve"> </w:t>
      </w:r>
      <w:r w:rsidR="00B610D0">
        <w:rPr>
          <w:rFonts w:ascii="Times New Roman" w:hAnsi="Times New Roman" w:cs="Times New Roman"/>
          <w:sz w:val="24"/>
          <w:szCs w:val="24"/>
        </w:rPr>
        <w:t>demonstration</w:t>
      </w:r>
      <w:r w:rsidR="006F275D">
        <w:rPr>
          <w:rFonts w:ascii="Times New Roman" w:hAnsi="Times New Roman" w:cs="Times New Roman"/>
          <w:sz w:val="24"/>
          <w:szCs w:val="24"/>
        </w:rPr>
        <w:t>s</w:t>
      </w:r>
      <w:r w:rsidR="0019742C">
        <w:rPr>
          <w:rFonts w:ascii="Times New Roman" w:hAnsi="Times New Roman" w:cs="Times New Roman"/>
          <w:sz w:val="24"/>
          <w:szCs w:val="24"/>
        </w:rPr>
        <w:t>, online simu</w:t>
      </w:r>
      <w:r w:rsidR="00D367B3">
        <w:rPr>
          <w:rFonts w:ascii="Times New Roman" w:hAnsi="Times New Roman" w:cs="Times New Roman"/>
          <w:sz w:val="24"/>
          <w:szCs w:val="24"/>
        </w:rPr>
        <w:t>l</w:t>
      </w:r>
      <w:r w:rsidR="0019742C">
        <w:rPr>
          <w:rFonts w:ascii="Times New Roman" w:hAnsi="Times New Roman" w:cs="Times New Roman"/>
          <w:sz w:val="24"/>
          <w:szCs w:val="24"/>
        </w:rPr>
        <w:t>ations</w:t>
      </w:r>
      <w:r w:rsidR="00353235">
        <w:rPr>
          <w:rFonts w:ascii="Times New Roman" w:hAnsi="Times New Roman" w:cs="Times New Roman"/>
          <w:sz w:val="24"/>
          <w:szCs w:val="24"/>
        </w:rPr>
        <w:t>, graphs</w:t>
      </w:r>
      <w:r w:rsidR="006F275D">
        <w:rPr>
          <w:rFonts w:ascii="Times New Roman" w:hAnsi="Times New Roman" w:cs="Times New Roman"/>
          <w:sz w:val="24"/>
          <w:szCs w:val="24"/>
        </w:rPr>
        <w:t>, model of the atom showing energy levels</w:t>
      </w:r>
    </w:p>
    <w:p w:rsidR="0086151A" w:rsidRDefault="0086151A" w:rsidP="005E3254">
      <w:pPr>
        <w:ind w:left="720"/>
        <w:rPr>
          <w:rFonts w:ascii="Times New Roman" w:hAnsi="Times New Roman" w:cs="Times New Roman"/>
          <w:sz w:val="24"/>
          <w:szCs w:val="24"/>
        </w:rPr>
      </w:pPr>
    </w:p>
    <w:p w:rsidR="00637766" w:rsidRDefault="00637766" w:rsidP="00637766">
      <w:pPr>
        <w:jc w:val="center"/>
        <w:rPr>
          <w:rFonts w:ascii="Times New Roman" w:hAnsi="Times New Roman" w:cs="Times New Roman"/>
          <w:b/>
          <w:bCs/>
          <w:sz w:val="24"/>
          <w:szCs w:val="24"/>
          <w:lang w:val="en-US"/>
        </w:rPr>
      </w:pPr>
    </w:p>
    <w:p w:rsidR="00F26534" w:rsidRPr="00F26534" w:rsidRDefault="008B3CB0" w:rsidP="00F26534">
      <w:pPr>
        <w:jc w:val="center"/>
        <w:rPr>
          <w:rFonts w:ascii="Times New Roman" w:eastAsia="Times New Roman" w:hAnsi="Times New Roman" w:cs="Times New Roman"/>
          <w:color w:val="FFFFFF"/>
          <w:sz w:val="24"/>
          <w:szCs w:val="24"/>
          <w:lang w:eastAsia="en-CA"/>
        </w:rPr>
      </w:pPr>
      <w:r>
        <w:rPr>
          <w:rFonts w:ascii="Times New Roman" w:hAnsi="Times New Roman" w:cs="Times New Roman"/>
          <w:b/>
          <w:bCs/>
          <w:sz w:val="24"/>
          <w:szCs w:val="24"/>
          <w:lang w:val="en-US"/>
        </w:rPr>
        <w:t>Lab Activity</w:t>
      </w:r>
      <w:r w:rsidR="00637766">
        <w:rPr>
          <w:rFonts w:ascii="Times New Roman" w:hAnsi="Times New Roman" w:cs="Times New Roman"/>
          <w:b/>
          <w:bCs/>
          <w:sz w:val="24"/>
          <w:szCs w:val="24"/>
          <w:lang w:val="en-US"/>
        </w:rPr>
        <w:t xml:space="preserve"> – F</w:t>
      </w:r>
      <w:r w:rsidR="00637766" w:rsidRPr="00EA3D48">
        <w:rPr>
          <w:rFonts w:ascii="Times New Roman" w:hAnsi="Times New Roman" w:cs="Times New Roman"/>
          <w:b/>
          <w:bCs/>
          <w:sz w:val="24"/>
          <w:szCs w:val="24"/>
          <w:lang w:val="en-US"/>
        </w:rPr>
        <w:t xml:space="preserve">lame </w:t>
      </w:r>
      <w:r w:rsidR="00637766">
        <w:rPr>
          <w:rFonts w:ascii="Times New Roman" w:hAnsi="Times New Roman" w:cs="Times New Roman"/>
          <w:b/>
          <w:bCs/>
          <w:sz w:val="24"/>
          <w:szCs w:val="24"/>
          <w:lang w:val="en-US"/>
        </w:rPr>
        <w:t>C</w:t>
      </w:r>
      <w:r w:rsidR="00637766" w:rsidRPr="00EA3D48">
        <w:rPr>
          <w:rFonts w:ascii="Times New Roman" w:hAnsi="Times New Roman" w:cs="Times New Roman"/>
          <w:b/>
          <w:bCs/>
          <w:sz w:val="24"/>
          <w:szCs w:val="24"/>
          <w:lang w:val="en-US"/>
        </w:rPr>
        <w:t>hemistry</w:t>
      </w:r>
    </w:p>
    <w:p w:rsidR="00637766" w:rsidRDefault="00196202" w:rsidP="00637766">
      <w:pPr>
        <w:rPr>
          <w:rFonts w:ascii="Times New Roman" w:hAnsi="Times New Roman" w:cs="Times New Roman"/>
          <w:sz w:val="24"/>
          <w:szCs w:val="24"/>
        </w:rPr>
      </w:pPr>
      <w:r>
        <w:rPr>
          <w:rFonts w:ascii="Times New Roman" w:hAnsi="Times New Roman" w:cs="Times New Roman"/>
          <w:noProof/>
          <w:sz w:val="24"/>
          <w:szCs w:val="24"/>
          <w:lang w:eastAsia="en-CA"/>
        </w:rPr>
        <w:pict>
          <v:shape id="_x0000_s1035" type="#_x0000_t202" style="position:absolute;margin-left:173.25pt;margin-top:21.9pt;width:282.75pt;height:94.5pt;z-index:251666432" filled="f" stroked="f">
            <v:textbox style="mso-next-textbox:#_x0000_s1035">
              <w:txbxContent>
                <w:p w:rsidR="00637766" w:rsidRPr="003D7D08" w:rsidRDefault="00637766" w:rsidP="00072EF7">
                  <w:pPr>
                    <w:jc w:val="both"/>
                    <w:rPr>
                      <w:rFonts w:ascii="Times New Roman" w:hAnsi="Times New Roman" w:cs="Times New Roman"/>
                      <w:sz w:val="24"/>
                      <w:szCs w:val="24"/>
                    </w:rPr>
                  </w:pPr>
                  <w:r w:rsidRPr="003D7D08">
                    <w:rPr>
                      <w:rFonts w:ascii="Times New Roman" w:hAnsi="Times New Roman" w:cs="Times New Roman"/>
                      <w:sz w:val="24"/>
                      <w:szCs w:val="24"/>
                    </w:rPr>
                    <w:t>In the demonstration portion, student</w:t>
                  </w:r>
                  <w:r>
                    <w:rPr>
                      <w:rFonts w:ascii="Times New Roman" w:hAnsi="Times New Roman" w:cs="Times New Roman"/>
                      <w:sz w:val="24"/>
                      <w:szCs w:val="24"/>
                    </w:rPr>
                    <w:t>s</w:t>
                  </w:r>
                  <w:r w:rsidRPr="003D7D08">
                    <w:rPr>
                      <w:rFonts w:ascii="Times New Roman" w:hAnsi="Times New Roman" w:cs="Times New Roman"/>
                      <w:sz w:val="24"/>
                      <w:szCs w:val="24"/>
                    </w:rPr>
                    <w:t xml:space="preserve"> will be given light Spectrometer</w:t>
                  </w:r>
                  <w:r>
                    <w:rPr>
                      <w:rFonts w:ascii="Times New Roman" w:hAnsi="Times New Roman" w:cs="Times New Roman"/>
                      <w:sz w:val="24"/>
                      <w:szCs w:val="24"/>
                    </w:rPr>
                    <w:t>s</w:t>
                  </w:r>
                  <w:r w:rsidRPr="003D7D08">
                    <w:rPr>
                      <w:rFonts w:ascii="Times New Roman" w:hAnsi="Times New Roman" w:cs="Times New Roman"/>
                      <w:sz w:val="24"/>
                      <w:szCs w:val="24"/>
                    </w:rPr>
                    <w:t xml:space="preserve"> (left).  These units are used to view emission spectra of light.  Each element has its own unique ‘signature’ similar to human finger prints; each element emits specific bands</w:t>
                  </w:r>
                  <w:r>
                    <w:rPr>
                      <w:rFonts w:ascii="Times New Roman" w:hAnsi="Times New Roman" w:cs="Times New Roman"/>
                      <w:sz w:val="24"/>
                      <w:szCs w:val="24"/>
                    </w:rPr>
                    <w:t xml:space="preserve"> </w:t>
                  </w:r>
                  <w:r w:rsidRPr="003D7D08">
                    <w:rPr>
                      <w:rFonts w:ascii="Times New Roman" w:hAnsi="Times New Roman" w:cs="Times New Roman"/>
                      <w:sz w:val="24"/>
                      <w:szCs w:val="24"/>
                    </w:rPr>
                    <w:t xml:space="preserve">of </w:t>
                  </w:r>
                  <w:proofErr w:type="gramStart"/>
                  <w:r w:rsidRPr="003D7D08">
                    <w:rPr>
                      <w:rFonts w:ascii="Times New Roman" w:hAnsi="Times New Roman" w:cs="Times New Roman"/>
                      <w:sz w:val="24"/>
                      <w:szCs w:val="24"/>
                    </w:rPr>
                    <w:t>light  (</w:t>
                  </w:r>
                  <w:proofErr w:type="gramEnd"/>
                  <w:r w:rsidRPr="003D7D08">
                    <w:rPr>
                      <w:rFonts w:ascii="Times New Roman" w:hAnsi="Times New Roman" w:cs="Times New Roman"/>
                      <w:sz w:val="24"/>
                      <w:szCs w:val="24"/>
                    </w:rPr>
                    <w:t xml:space="preserve">see </w:t>
                  </w:r>
                  <w:r w:rsidRPr="003D7D08">
                    <w:rPr>
                      <w:rFonts w:ascii="Times New Roman" w:hAnsi="Times New Roman" w:cs="Times New Roman"/>
                      <w:sz w:val="24"/>
                      <w:szCs w:val="24"/>
                      <w:u w:val="single"/>
                    </w:rPr>
                    <w:t>example</w:t>
                  </w:r>
                  <w:r w:rsidRPr="003D7D08">
                    <w:rPr>
                      <w:rFonts w:ascii="Times New Roman" w:hAnsi="Times New Roman" w:cs="Times New Roman"/>
                      <w:sz w:val="24"/>
                      <w:szCs w:val="24"/>
                    </w:rPr>
                    <w:t xml:space="preserve"> emission figure below) – ref: 7</w:t>
                  </w:r>
                </w:p>
                <w:p w:rsidR="00637766" w:rsidRPr="003D7D08" w:rsidRDefault="00637766" w:rsidP="00637766">
                  <w:pPr>
                    <w:rPr>
                      <w:rFonts w:ascii="Times New Roman" w:hAnsi="Times New Roman" w:cs="Times New Roman"/>
                      <w:sz w:val="24"/>
                      <w:szCs w:val="24"/>
                    </w:rPr>
                  </w:pPr>
                </w:p>
              </w:txbxContent>
            </v:textbox>
          </v:shape>
        </w:pict>
      </w:r>
      <w:r w:rsidR="00637766" w:rsidRPr="00EA3D48">
        <w:rPr>
          <w:rFonts w:ascii="Times New Roman" w:hAnsi="Times New Roman" w:cs="Times New Roman"/>
          <w:noProof/>
          <w:sz w:val="24"/>
          <w:szCs w:val="24"/>
          <w:lang w:eastAsia="en-CA"/>
        </w:rPr>
        <w:drawing>
          <wp:inline distT="0" distB="0" distL="0" distR="0">
            <wp:extent cx="1143044" cy="923886"/>
            <wp:effectExtent l="0" t="114300" r="0" b="85764"/>
            <wp:docPr id="26" name="Picture 1" descr="spectrometer.jpg"/>
            <wp:cNvGraphicFramePr/>
            <a:graphic xmlns:a="http://schemas.openxmlformats.org/drawingml/2006/main">
              <a:graphicData uri="http://schemas.openxmlformats.org/drawingml/2006/picture">
                <pic:pic xmlns:pic="http://schemas.openxmlformats.org/drawingml/2006/picture">
                  <pic:nvPicPr>
                    <pic:cNvPr id="10" name="Picture 9" descr="spectrometer.jpg"/>
                    <pic:cNvPicPr>
                      <a:picLocks noChangeAspect="1"/>
                    </pic:cNvPicPr>
                  </pic:nvPicPr>
                  <pic:blipFill>
                    <a:blip r:embed="rId12" cstate="print"/>
                    <a:stretch>
                      <a:fillRect/>
                    </a:stretch>
                  </pic:blipFill>
                  <pic:spPr>
                    <a:xfrm rot="16200000">
                      <a:off x="0" y="0"/>
                      <a:ext cx="1142761" cy="923657"/>
                    </a:xfrm>
                    <a:prstGeom prst="rect">
                      <a:avLst/>
                    </a:prstGeom>
                  </pic:spPr>
                </pic:pic>
              </a:graphicData>
            </a:graphic>
          </wp:inline>
        </w:drawing>
      </w:r>
    </w:p>
    <w:p w:rsidR="002B219C" w:rsidRDefault="002B219C" w:rsidP="00637766">
      <w:pPr>
        <w:rPr>
          <w:rFonts w:ascii="Times New Roman" w:hAnsi="Times New Roman" w:cs="Times New Roman"/>
          <w:sz w:val="24"/>
          <w:szCs w:val="24"/>
        </w:rPr>
      </w:pPr>
    </w:p>
    <w:p w:rsidR="002B219C" w:rsidRDefault="002B219C" w:rsidP="00637766">
      <w:pPr>
        <w:rPr>
          <w:rFonts w:ascii="Times New Roman" w:hAnsi="Times New Roman" w:cs="Times New Roman"/>
          <w:sz w:val="24"/>
          <w:szCs w:val="24"/>
        </w:rPr>
      </w:pPr>
    </w:p>
    <w:p w:rsidR="002B219C" w:rsidRPr="00EA3D48" w:rsidRDefault="002B219C" w:rsidP="00637766">
      <w:pPr>
        <w:rPr>
          <w:rFonts w:ascii="Times New Roman" w:hAnsi="Times New Roman" w:cs="Times New Roman"/>
          <w:sz w:val="24"/>
          <w:szCs w:val="24"/>
        </w:rPr>
      </w:pPr>
    </w:p>
    <w:p w:rsidR="00637766" w:rsidRDefault="002B219C" w:rsidP="00637766">
      <w:pPr>
        <w:rPr>
          <w:rFonts w:ascii="Times New Roman" w:hAnsi="Times New Roman" w:cs="Times New Roman"/>
          <w:sz w:val="24"/>
          <w:szCs w:val="24"/>
        </w:rPr>
      </w:pPr>
      <w:r>
        <w:rPr>
          <w:rFonts w:ascii="Times New Roman" w:hAnsi="Times New Roman" w:cs="Times New Roman"/>
          <w:noProof/>
          <w:sz w:val="24"/>
          <w:szCs w:val="24"/>
          <w:lang w:eastAsia="en-CA"/>
        </w:rPr>
        <w:lastRenderedPageBreak/>
        <w:drawing>
          <wp:anchor distT="0" distB="0" distL="114300" distR="114300" simplePos="0" relativeHeight="251667456" behindDoc="0" locked="0" layoutInCell="1" allowOverlap="1">
            <wp:simplePos x="0" y="0"/>
            <wp:positionH relativeFrom="column">
              <wp:posOffset>1022985</wp:posOffset>
            </wp:positionH>
            <wp:positionV relativeFrom="paragraph">
              <wp:posOffset>1184910</wp:posOffset>
            </wp:positionV>
            <wp:extent cx="3429000" cy="3124200"/>
            <wp:effectExtent l="19050" t="0" r="0" b="0"/>
            <wp:wrapNone/>
            <wp:docPr id="27" name="Picture 3" descr="http://www.chemistryland.com/CHM130W/10-ModernAtom/Spectra/Spectra4elements.jpg"/>
            <wp:cNvGraphicFramePr/>
            <a:graphic xmlns:a="http://schemas.openxmlformats.org/drawingml/2006/main">
              <a:graphicData uri="http://schemas.openxmlformats.org/drawingml/2006/picture">
                <pic:pic xmlns:pic="http://schemas.openxmlformats.org/drawingml/2006/picture">
                  <pic:nvPicPr>
                    <pic:cNvPr id="39937" name="Picture 1" descr="http://www.chemistryland.com/CHM130W/10-ModernAtom/Spectra/Spectra4elements.jpg"/>
                    <pic:cNvPicPr>
                      <a:picLocks noChangeAspect="1" noChangeArrowheads="1"/>
                    </pic:cNvPicPr>
                  </pic:nvPicPr>
                  <pic:blipFill>
                    <a:blip r:embed="rId13" cstate="print"/>
                    <a:srcRect/>
                    <a:stretch>
                      <a:fillRect/>
                    </a:stretch>
                  </pic:blipFill>
                  <pic:spPr bwMode="auto">
                    <a:xfrm>
                      <a:off x="0" y="0"/>
                      <a:ext cx="3429000" cy="3124200"/>
                    </a:xfrm>
                    <a:prstGeom prst="rect">
                      <a:avLst/>
                    </a:prstGeom>
                    <a:noFill/>
                  </pic:spPr>
                </pic:pic>
              </a:graphicData>
            </a:graphic>
          </wp:anchor>
        </w:drawing>
      </w:r>
      <w:r w:rsidR="00196202">
        <w:rPr>
          <w:rFonts w:ascii="Times New Roman" w:hAnsi="Times New Roman" w:cs="Times New Roman"/>
          <w:sz w:val="24"/>
          <w:szCs w:val="24"/>
        </w:rPr>
      </w:r>
      <w:r>
        <w:rPr>
          <w:rFonts w:ascii="Times New Roman" w:hAnsi="Times New Roman" w:cs="Times New Roman"/>
          <w:sz w:val="24"/>
          <w:szCs w:val="24"/>
        </w:rPr>
        <w:pict>
          <v:shape id="_x0000_s1039" type="#_x0000_t202" style="width:489pt;height:81pt;mso-position-horizontal-relative:char;mso-position-vertical-relative:line" filled="f" stroked="f">
            <v:textbox>
              <w:txbxContent>
                <w:p w:rsidR="00637766" w:rsidRPr="00EA3D48" w:rsidRDefault="00637766" w:rsidP="00637766">
                  <w:pPr>
                    <w:jc w:val="both"/>
                    <w:rPr>
                      <w:rFonts w:ascii="Times New Roman" w:hAnsi="Times New Roman" w:cs="Times New Roman"/>
                      <w:sz w:val="24"/>
                      <w:szCs w:val="24"/>
                    </w:rPr>
                  </w:pPr>
                  <w:r w:rsidRPr="00EA3D48">
                    <w:rPr>
                      <w:rFonts w:ascii="Times New Roman" w:hAnsi="Times New Roman" w:cs="Times New Roman"/>
                      <w:sz w:val="24"/>
                      <w:szCs w:val="24"/>
                    </w:rPr>
                    <w:t xml:space="preserve">In the lab demonstration, we will need a Bunsen </w:t>
                  </w:r>
                  <w:proofErr w:type="gramStart"/>
                  <w:r w:rsidRPr="00EA3D48">
                    <w:rPr>
                      <w:rFonts w:ascii="Times New Roman" w:hAnsi="Times New Roman" w:cs="Times New Roman"/>
                      <w:sz w:val="24"/>
                      <w:szCs w:val="24"/>
                    </w:rPr>
                    <w:t>Burner</w:t>
                  </w:r>
                  <w:proofErr w:type="gramEnd"/>
                  <w:r w:rsidRPr="00EA3D48">
                    <w:rPr>
                      <w:rFonts w:ascii="Times New Roman" w:hAnsi="Times New Roman" w:cs="Times New Roman"/>
                      <w:sz w:val="24"/>
                      <w:szCs w:val="24"/>
                    </w:rPr>
                    <w:t xml:space="preserve"> and prepared solutions of metal salts </w:t>
                  </w:r>
                  <w:r>
                    <w:rPr>
                      <w:rFonts w:ascii="Times New Roman" w:hAnsi="Times New Roman" w:cs="Times New Roman"/>
                      <w:sz w:val="24"/>
                      <w:szCs w:val="24"/>
                    </w:rPr>
                    <w:t xml:space="preserve">or elements </w:t>
                  </w:r>
                  <w:r w:rsidRPr="00EA3D48">
                    <w:rPr>
                      <w:rFonts w:ascii="Times New Roman" w:hAnsi="Times New Roman" w:cs="Times New Roman"/>
                      <w:sz w:val="24"/>
                      <w:szCs w:val="24"/>
                    </w:rPr>
                    <w:t>(e</w:t>
                  </w:r>
                  <w:r>
                    <w:rPr>
                      <w:rFonts w:ascii="Times New Roman" w:hAnsi="Times New Roman" w:cs="Times New Roman"/>
                      <w:sz w:val="24"/>
                      <w:szCs w:val="24"/>
                    </w:rPr>
                    <w:t>.g.</w:t>
                  </w:r>
                  <w:r w:rsidRPr="00EA3D48">
                    <w:rPr>
                      <w:rFonts w:ascii="Times New Roman" w:hAnsi="Times New Roman" w:cs="Times New Roman"/>
                      <w:sz w:val="24"/>
                      <w:szCs w:val="24"/>
                    </w:rPr>
                    <w:t>: CuCl</w:t>
                  </w:r>
                  <w:r w:rsidRPr="00500046">
                    <w:rPr>
                      <w:rFonts w:ascii="Times New Roman" w:hAnsi="Times New Roman" w:cs="Times New Roman"/>
                      <w:sz w:val="24"/>
                      <w:szCs w:val="24"/>
                      <w:vertAlign w:val="subscript"/>
                    </w:rPr>
                    <w:t>2</w:t>
                  </w:r>
                  <w:r w:rsidRPr="00EA3D48">
                    <w:rPr>
                      <w:rFonts w:ascii="Times New Roman" w:hAnsi="Times New Roman" w:cs="Times New Roman"/>
                      <w:sz w:val="24"/>
                      <w:szCs w:val="24"/>
                    </w:rPr>
                    <w:t>).  We take a small amount of the solution onto the tip of an insulated spatula.  We then insert</w:t>
                  </w:r>
                  <w:r>
                    <w:rPr>
                      <w:rFonts w:ascii="Times New Roman" w:hAnsi="Times New Roman" w:cs="Times New Roman"/>
                      <w:sz w:val="24"/>
                      <w:szCs w:val="24"/>
                    </w:rPr>
                    <w:t xml:space="preserve"> </w:t>
                  </w:r>
                  <w:r w:rsidRPr="00EA3D48">
                    <w:rPr>
                      <w:rFonts w:ascii="Times New Roman" w:hAnsi="Times New Roman" w:cs="Times New Roman"/>
                      <w:sz w:val="24"/>
                      <w:szCs w:val="24"/>
                    </w:rPr>
                    <w:t>the tip of the spatula into the flame.  Using the spectrometer, students will see the corresponding</w:t>
                  </w:r>
                  <w:r>
                    <w:rPr>
                      <w:rFonts w:ascii="Times New Roman" w:hAnsi="Times New Roman" w:cs="Times New Roman"/>
                      <w:sz w:val="24"/>
                      <w:szCs w:val="24"/>
                    </w:rPr>
                    <w:t xml:space="preserve"> </w:t>
                  </w:r>
                  <w:r w:rsidRPr="00EA3D48">
                    <w:rPr>
                      <w:rFonts w:ascii="Times New Roman" w:hAnsi="Times New Roman" w:cs="Times New Roman"/>
                      <w:sz w:val="24"/>
                      <w:szCs w:val="24"/>
                    </w:rPr>
                    <w:t>light spectrum.   We can further the demonstration by asking students to identify an unknown sample based on an element emissions table.</w:t>
                  </w:r>
                </w:p>
                <w:p w:rsidR="00637766" w:rsidRDefault="00637766" w:rsidP="00637766"/>
              </w:txbxContent>
            </v:textbox>
            <w10:wrap type="none"/>
            <w10:anchorlock/>
          </v:shape>
        </w:pict>
      </w:r>
      <w:r w:rsidR="00637766" w:rsidRPr="00500046">
        <w:rPr>
          <w:rFonts w:ascii="Times New Roman" w:hAnsi="Times New Roman" w:cs="Times New Roman"/>
          <w:noProof/>
          <w:sz w:val="24"/>
          <w:szCs w:val="24"/>
          <w:lang w:eastAsia="en-CA"/>
        </w:rPr>
        <w:t xml:space="preserve"> </w:t>
      </w:r>
      <w:r w:rsidR="00637766">
        <w:rPr>
          <w:rFonts w:ascii="Times New Roman" w:hAnsi="Times New Roman" w:cs="Times New Roman"/>
          <w:noProof/>
          <w:sz w:val="24"/>
          <w:szCs w:val="24"/>
          <w:lang w:eastAsia="en-CA"/>
        </w:rPr>
        <w:t xml:space="preserve">               </w:t>
      </w:r>
    </w:p>
    <w:p w:rsidR="00C85980" w:rsidRDefault="00C85980" w:rsidP="00C85980">
      <w:pPr>
        <w:jc w:val="center"/>
        <w:rPr>
          <w:rFonts w:ascii="Times New Roman" w:hAnsi="Times New Roman" w:cs="Times New Roman"/>
          <w:b/>
          <w:sz w:val="24"/>
          <w:szCs w:val="24"/>
        </w:rPr>
      </w:pPr>
    </w:p>
    <w:p w:rsidR="00C85980" w:rsidRDefault="00C85980" w:rsidP="00C85980">
      <w:pPr>
        <w:jc w:val="center"/>
        <w:rPr>
          <w:rFonts w:ascii="Times New Roman" w:hAnsi="Times New Roman" w:cs="Times New Roman"/>
          <w:b/>
          <w:sz w:val="24"/>
          <w:szCs w:val="24"/>
        </w:rPr>
      </w:pPr>
    </w:p>
    <w:p w:rsidR="00072EF7" w:rsidRDefault="00072EF7" w:rsidP="00C85980">
      <w:pPr>
        <w:jc w:val="center"/>
        <w:rPr>
          <w:rFonts w:ascii="Times New Roman" w:hAnsi="Times New Roman" w:cs="Times New Roman"/>
          <w:b/>
          <w:sz w:val="24"/>
          <w:szCs w:val="24"/>
        </w:rPr>
      </w:pPr>
    </w:p>
    <w:p w:rsidR="002B219C" w:rsidRDefault="002B219C" w:rsidP="00C85980">
      <w:pPr>
        <w:jc w:val="center"/>
        <w:rPr>
          <w:rFonts w:ascii="Times New Roman" w:hAnsi="Times New Roman" w:cs="Times New Roman"/>
          <w:b/>
          <w:sz w:val="24"/>
          <w:szCs w:val="24"/>
        </w:rPr>
      </w:pPr>
    </w:p>
    <w:p w:rsidR="002B219C" w:rsidRDefault="002B219C" w:rsidP="00C85980">
      <w:pPr>
        <w:jc w:val="center"/>
        <w:rPr>
          <w:rFonts w:ascii="Times New Roman" w:hAnsi="Times New Roman" w:cs="Times New Roman"/>
          <w:b/>
          <w:sz w:val="24"/>
          <w:szCs w:val="24"/>
        </w:rPr>
      </w:pPr>
    </w:p>
    <w:p w:rsidR="002B219C" w:rsidRDefault="002B219C" w:rsidP="00C85980">
      <w:pPr>
        <w:jc w:val="center"/>
        <w:rPr>
          <w:rFonts w:ascii="Times New Roman" w:hAnsi="Times New Roman" w:cs="Times New Roman"/>
          <w:b/>
          <w:sz w:val="24"/>
          <w:szCs w:val="24"/>
        </w:rPr>
      </w:pPr>
    </w:p>
    <w:p w:rsidR="002B219C" w:rsidRDefault="002B219C" w:rsidP="00C85980">
      <w:pPr>
        <w:jc w:val="center"/>
        <w:rPr>
          <w:rFonts w:ascii="Times New Roman" w:hAnsi="Times New Roman" w:cs="Times New Roman"/>
          <w:b/>
          <w:sz w:val="24"/>
          <w:szCs w:val="24"/>
        </w:rPr>
      </w:pPr>
    </w:p>
    <w:p w:rsidR="002B219C" w:rsidRDefault="002B219C" w:rsidP="00C85980">
      <w:pPr>
        <w:jc w:val="center"/>
        <w:rPr>
          <w:rFonts w:ascii="Times New Roman" w:hAnsi="Times New Roman" w:cs="Times New Roman"/>
          <w:b/>
          <w:sz w:val="24"/>
          <w:szCs w:val="24"/>
        </w:rPr>
      </w:pPr>
    </w:p>
    <w:p w:rsidR="002B219C" w:rsidRDefault="002B219C" w:rsidP="00C85980">
      <w:pPr>
        <w:jc w:val="center"/>
        <w:rPr>
          <w:rFonts w:ascii="Times New Roman" w:hAnsi="Times New Roman" w:cs="Times New Roman"/>
          <w:b/>
          <w:sz w:val="24"/>
          <w:szCs w:val="24"/>
        </w:rPr>
      </w:pPr>
    </w:p>
    <w:p w:rsidR="002B219C" w:rsidRDefault="002B219C" w:rsidP="00C85980">
      <w:pPr>
        <w:jc w:val="center"/>
        <w:rPr>
          <w:rFonts w:ascii="Times New Roman" w:hAnsi="Times New Roman" w:cs="Times New Roman"/>
          <w:b/>
          <w:sz w:val="24"/>
          <w:szCs w:val="24"/>
        </w:rPr>
      </w:pPr>
    </w:p>
    <w:p w:rsidR="002B219C" w:rsidRDefault="002B219C" w:rsidP="00C85980">
      <w:pPr>
        <w:jc w:val="center"/>
        <w:rPr>
          <w:rFonts w:ascii="Times New Roman" w:hAnsi="Times New Roman" w:cs="Times New Roman"/>
          <w:b/>
          <w:sz w:val="24"/>
          <w:szCs w:val="24"/>
        </w:rPr>
      </w:pPr>
    </w:p>
    <w:p w:rsidR="002B219C" w:rsidRDefault="002B219C" w:rsidP="00C85980">
      <w:pPr>
        <w:jc w:val="center"/>
        <w:rPr>
          <w:rFonts w:ascii="Times New Roman" w:hAnsi="Times New Roman" w:cs="Times New Roman"/>
          <w:b/>
          <w:sz w:val="24"/>
          <w:szCs w:val="24"/>
        </w:rPr>
      </w:pPr>
    </w:p>
    <w:p w:rsidR="002B219C" w:rsidRDefault="002B219C" w:rsidP="00C85980">
      <w:pPr>
        <w:jc w:val="center"/>
        <w:rPr>
          <w:rFonts w:ascii="Times New Roman" w:hAnsi="Times New Roman" w:cs="Times New Roman"/>
          <w:b/>
          <w:sz w:val="24"/>
          <w:szCs w:val="24"/>
        </w:rPr>
      </w:pPr>
    </w:p>
    <w:p w:rsidR="002B219C" w:rsidRDefault="002B219C" w:rsidP="00C85980">
      <w:pPr>
        <w:jc w:val="center"/>
        <w:rPr>
          <w:rFonts w:ascii="Times New Roman" w:hAnsi="Times New Roman" w:cs="Times New Roman"/>
          <w:b/>
          <w:sz w:val="24"/>
          <w:szCs w:val="24"/>
        </w:rPr>
      </w:pPr>
    </w:p>
    <w:p w:rsidR="002B219C" w:rsidRDefault="002B219C" w:rsidP="00C85980">
      <w:pPr>
        <w:jc w:val="center"/>
        <w:rPr>
          <w:rFonts w:ascii="Times New Roman" w:hAnsi="Times New Roman" w:cs="Times New Roman"/>
          <w:b/>
          <w:sz w:val="24"/>
          <w:szCs w:val="24"/>
        </w:rPr>
      </w:pPr>
    </w:p>
    <w:p w:rsidR="002B219C" w:rsidRDefault="002B219C" w:rsidP="00C85980">
      <w:pPr>
        <w:jc w:val="center"/>
        <w:rPr>
          <w:rFonts w:ascii="Times New Roman" w:hAnsi="Times New Roman" w:cs="Times New Roman"/>
          <w:b/>
          <w:sz w:val="24"/>
          <w:szCs w:val="24"/>
        </w:rPr>
      </w:pPr>
    </w:p>
    <w:p w:rsidR="002B219C" w:rsidRDefault="002B219C" w:rsidP="00C85980">
      <w:pPr>
        <w:jc w:val="center"/>
        <w:rPr>
          <w:rFonts w:ascii="Times New Roman" w:hAnsi="Times New Roman" w:cs="Times New Roman"/>
          <w:b/>
          <w:sz w:val="24"/>
          <w:szCs w:val="24"/>
        </w:rPr>
      </w:pPr>
    </w:p>
    <w:p w:rsidR="002B219C" w:rsidRDefault="002B219C" w:rsidP="00C85980">
      <w:pPr>
        <w:jc w:val="center"/>
        <w:rPr>
          <w:rFonts w:ascii="Times New Roman" w:hAnsi="Times New Roman" w:cs="Times New Roman"/>
          <w:b/>
          <w:sz w:val="24"/>
          <w:szCs w:val="24"/>
        </w:rPr>
      </w:pPr>
    </w:p>
    <w:p w:rsidR="002B219C" w:rsidRDefault="002B219C" w:rsidP="00C85980">
      <w:pPr>
        <w:jc w:val="center"/>
        <w:rPr>
          <w:rFonts w:ascii="Times New Roman" w:hAnsi="Times New Roman" w:cs="Times New Roman"/>
          <w:b/>
          <w:sz w:val="24"/>
          <w:szCs w:val="24"/>
        </w:rPr>
      </w:pPr>
    </w:p>
    <w:p w:rsidR="008B3CB0" w:rsidRDefault="008B3CB0">
      <w:pPr>
        <w:rPr>
          <w:rFonts w:ascii="Times New Roman" w:hAnsi="Times New Roman" w:cs="Times New Roman"/>
          <w:b/>
          <w:sz w:val="24"/>
          <w:szCs w:val="24"/>
        </w:rPr>
      </w:pPr>
    </w:p>
    <w:p w:rsidR="00C85980" w:rsidRPr="00EA3D48" w:rsidRDefault="00C85980" w:rsidP="00C85980">
      <w:pPr>
        <w:jc w:val="center"/>
        <w:rPr>
          <w:rFonts w:ascii="Times New Roman" w:hAnsi="Times New Roman" w:cs="Times New Roman"/>
          <w:sz w:val="24"/>
          <w:szCs w:val="24"/>
        </w:rPr>
      </w:pPr>
      <w:r w:rsidRPr="00EA3D48">
        <w:rPr>
          <w:rFonts w:ascii="Times New Roman" w:hAnsi="Times New Roman" w:cs="Times New Roman"/>
          <w:b/>
          <w:bCs/>
          <w:sz w:val="24"/>
          <w:szCs w:val="24"/>
          <w:lang w:val="en-US"/>
        </w:rPr>
        <w:t xml:space="preserve">Safety </w:t>
      </w:r>
      <w:r>
        <w:rPr>
          <w:rFonts w:ascii="Times New Roman" w:hAnsi="Times New Roman" w:cs="Times New Roman"/>
          <w:b/>
          <w:bCs/>
          <w:sz w:val="24"/>
          <w:szCs w:val="24"/>
          <w:lang w:val="en-US"/>
        </w:rPr>
        <w:t>C</w:t>
      </w:r>
      <w:r w:rsidRPr="00EA3D48">
        <w:rPr>
          <w:rFonts w:ascii="Times New Roman" w:hAnsi="Times New Roman" w:cs="Times New Roman"/>
          <w:b/>
          <w:bCs/>
          <w:sz w:val="24"/>
          <w:szCs w:val="24"/>
          <w:lang w:val="en-US"/>
        </w:rPr>
        <w:t>onsiderations</w:t>
      </w:r>
    </w:p>
    <w:p w:rsidR="00C85980" w:rsidRPr="00EA3D48" w:rsidRDefault="00C85980" w:rsidP="00C85980">
      <w:pPr>
        <w:rPr>
          <w:rFonts w:ascii="Times New Roman" w:hAnsi="Times New Roman" w:cs="Times New Roman"/>
          <w:sz w:val="24"/>
          <w:szCs w:val="24"/>
        </w:rPr>
      </w:pPr>
    </w:p>
    <w:p w:rsidR="00C85980" w:rsidRPr="00EA3D48" w:rsidRDefault="00C85980" w:rsidP="00072EF7">
      <w:pPr>
        <w:jc w:val="both"/>
        <w:rPr>
          <w:rFonts w:ascii="Times New Roman" w:hAnsi="Times New Roman" w:cs="Times New Roman"/>
          <w:sz w:val="24"/>
          <w:szCs w:val="24"/>
        </w:rPr>
      </w:pPr>
      <w:r w:rsidRPr="00EA3D48">
        <w:rPr>
          <w:rFonts w:ascii="Times New Roman" w:hAnsi="Times New Roman" w:cs="Times New Roman"/>
          <w:sz w:val="24"/>
          <w:szCs w:val="24"/>
        </w:rPr>
        <w:t>Apart from the demonstration mentioned previously, the study of quantum models is very theoretical, so there aren’t many safety requirements:</w:t>
      </w:r>
    </w:p>
    <w:p w:rsidR="00C85980" w:rsidRPr="00EA3D48" w:rsidRDefault="00C85980" w:rsidP="00072EF7">
      <w:pPr>
        <w:jc w:val="both"/>
        <w:rPr>
          <w:rFonts w:ascii="Times New Roman" w:hAnsi="Times New Roman" w:cs="Times New Roman"/>
          <w:sz w:val="24"/>
          <w:szCs w:val="24"/>
        </w:rPr>
      </w:pPr>
      <w:r w:rsidRPr="00EA3D48">
        <w:rPr>
          <w:rFonts w:ascii="Times New Roman" w:hAnsi="Times New Roman" w:cs="Times New Roman"/>
          <w:sz w:val="24"/>
          <w:szCs w:val="24"/>
        </w:rPr>
        <w:t>For the demonstration, students are expected to wear safety glasses and lab aprons.  The demonstrator must wear goggles, latex gloves and an apron (or lab coat).  The demonstrator must ensure he is using</w:t>
      </w:r>
      <w:r w:rsidR="00072EF7">
        <w:rPr>
          <w:rFonts w:ascii="Times New Roman" w:hAnsi="Times New Roman" w:cs="Times New Roman"/>
          <w:sz w:val="24"/>
          <w:szCs w:val="24"/>
        </w:rPr>
        <w:t xml:space="preserve"> </w:t>
      </w:r>
      <w:r w:rsidRPr="00EA3D48">
        <w:rPr>
          <w:rFonts w:ascii="Times New Roman" w:hAnsi="Times New Roman" w:cs="Times New Roman"/>
          <w:sz w:val="24"/>
          <w:szCs w:val="24"/>
        </w:rPr>
        <w:t xml:space="preserve">an insulated instrument to insert into the flame.  Additionally, the spatula </w:t>
      </w:r>
      <w:r>
        <w:rPr>
          <w:rFonts w:ascii="Times New Roman" w:hAnsi="Times New Roman" w:cs="Times New Roman"/>
          <w:sz w:val="24"/>
          <w:szCs w:val="24"/>
        </w:rPr>
        <w:t>s</w:t>
      </w:r>
      <w:r w:rsidRPr="00EA3D48">
        <w:rPr>
          <w:rFonts w:ascii="Times New Roman" w:hAnsi="Times New Roman" w:cs="Times New Roman"/>
          <w:sz w:val="24"/>
          <w:szCs w:val="24"/>
        </w:rPr>
        <w:t>hould not be left in the flame for more than 10 or 15 seconds at a time.</w:t>
      </w:r>
    </w:p>
    <w:p w:rsidR="00C85980" w:rsidRDefault="00C85980" w:rsidP="00C85980">
      <w:pPr>
        <w:jc w:val="center"/>
        <w:rPr>
          <w:rFonts w:ascii="Times New Roman" w:hAnsi="Times New Roman" w:cs="Times New Roman"/>
          <w:b/>
          <w:sz w:val="24"/>
          <w:szCs w:val="24"/>
        </w:rPr>
      </w:pPr>
    </w:p>
    <w:p w:rsidR="00C85980" w:rsidRPr="0086151A" w:rsidRDefault="00C85980" w:rsidP="00C85980">
      <w:pPr>
        <w:jc w:val="center"/>
        <w:rPr>
          <w:rFonts w:ascii="Times New Roman" w:hAnsi="Times New Roman" w:cs="Times New Roman"/>
          <w:b/>
          <w:sz w:val="24"/>
          <w:szCs w:val="24"/>
        </w:rPr>
      </w:pPr>
      <w:r w:rsidRPr="0086151A">
        <w:rPr>
          <w:rFonts w:ascii="Times New Roman" w:hAnsi="Times New Roman" w:cs="Times New Roman"/>
          <w:b/>
          <w:sz w:val="24"/>
          <w:szCs w:val="24"/>
        </w:rPr>
        <w:t xml:space="preserve">Assessment/Evaluation </w:t>
      </w:r>
      <w:r>
        <w:rPr>
          <w:rFonts w:ascii="Times New Roman" w:hAnsi="Times New Roman" w:cs="Times New Roman"/>
          <w:b/>
          <w:sz w:val="24"/>
          <w:szCs w:val="24"/>
        </w:rPr>
        <w:t>T</w:t>
      </w:r>
      <w:r w:rsidRPr="0086151A">
        <w:rPr>
          <w:rFonts w:ascii="Times New Roman" w:hAnsi="Times New Roman" w:cs="Times New Roman"/>
          <w:b/>
          <w:sz w:val="24"/>
          <w:szCs w:val="24"/>
        </w:rPr>
        <w:t>ools</w:t>
      </w:r>
    </w:p>
    <w:p w:rsidR="00C85980" w:rsidRDefault="00C85980" w:rsidP="00C85980">
      <w:pPr>
        <w:rPr>
          <w:rFonts w:ascii="Times New Roman" w:hAnsi="Times New Roman" w:cs="Times New Roman"/>
          <w:sz w:val="24"/>
          <w:szCs w:val="24"/>
        </w:rPr>
      </w:pPr>
      <w:r w:rsidRPr="00EA3A44">
        <w:rPr>
          <w:rFonts w:ascii="Times New Roman" w:hAnsi="Times New Roman" w:cs="Times New Roman"/>
          <w:b/>
          <w:sz w:val="24"/>
          <w:szCs w:val="24"/>
        </w:rPr>
        <w:t>Assessment for Learning:</w:t>
      </w:r>
      <w:r>
        <w:rPr>
          <w:rFonts w:ascii="Times New Roman" w:hAnsi="Times New Roman" w:cs="Times New Roman"/>
          <w:sz w:val="24"/>
          <w:szCs w:val="24"/>
        </w:rPr>
        <w:t xml:space="preserve"> Informal diagnostic assessment with question-and-answer format</w:t>
      </w:r>
    </w:p>
    <w:p w:rsidR="00C85980" w:rsidRDefault="00C85980" w:rsidP="00C85980">
      <w:pPr>
        <w:rPr>
          <w:rFonts w:ascii="Times New Roman" w:hAnsi="Times New Roman" w:cs="Times New Roman"/>
          <w:sz w:val="24"/>
          <w:szCs w:val="24"/>
        </w:rPr>
      </w:pPr>
      <w:r w:rsidRPr="00EA3A44">
        <w:rPr>
          <w:rFonts w:ascii="Times New Roman" w:hAnsi="Times New Roman" w:cs="Times New Roman"/>
          <w:b/>
          <w:sz w:val="24"/>
          <w:szCs w:val="24"/>
        </w:rPr>
        <w:t>Assessment as Learning:</w:t>
      </w:r>
      <w:r>
        <w:rPr>
          <w:rFonts w:ascii="Times New Roman" w:hAnsi="Times New Roman" w:cs="Times New Roman"/>
          <w:sz w:val="24"/>
          <w:szCs w:val="24"/>
        </w:rPr>
        <w:t xml:space="preserve"> </w:t>
      </w:r>
    </w:p>
    <w:p w:rsidR="00072EF7" w:rsidRDefault="00C85980" w:rsidP="00072EF7">
      <w:pPr>
        <w:pStyle w:val="ListParagraph"/>
        <w:numPr>
          <w:ilvl w:val="0"/>
          <w:numId w:val="7"/>
        </w:numPr>
        <w:jc w:val="both"/>
        <w:rPr>
          <w:rFonts w:ascii="Times New Roman" w:hAnsi="Times New Roman" w:cs="Times New Roman"/>
          <w:sz w:val="24"/>
          <w:szCs w:val="24"/>
        </w:rPr>
      </w:pPr>
      <w:r w:rsidRPr="00072EF7">
        <w:rPr>
          <w:rFonts w:ascii="Times New Roman" w:hAnsi="Times New Roman" w:cs="Times New Roman"/>
          <w:sz w:val="24"/>
          <w:szCs w:val="24"/>
        </w:rPr>
        <w:t>Formative assessment using the online quiz before and after the main section of the concept is taught. For each question, the quiz gives the correct</w:t>
      </w:r>
      <w:r w:rsidR="00072EF7" w:rsidRPr="00072EF7">
        <w:rPr>
          <w:rFonts w:ascii="Times New Roman" w:hAnsi="Times New Roman" w:cs="Times New Roman"/>
          <w:sz w:val="24"/>
          <w:szCs w:val="24"/>
        </w:rPr>
        <w:t xml:space="preserve"> </w:t>
      </w:r>
      <w:r w:rsidRPr="00072EF7">
        <w:rPr>
          <w:rFonts w:ascii="Times New Roman" w:hAnsi="Times New Roman" w:cs="Times New Roman"/>
          <w:sz w:val="24"/>
          <w:szCs w:val="24"/>
        </w:rPr>
        <w:t>answer and critiques the incorrect answer</w:t>
      </w:r>
      <w:r w:rsidR="00072EF7" w:rsidRPr="00072EF7">
        <w:rPr>
          <w:rFonts w:ascii="Times New Roman" w:hAnsi="Times New Roman" w:cs="Times New Roman"/>
          <w:sz w:val="24"/>
          <w:szCs w:val="24"/>
        </w:rPr>
        <w:t xml:space="preserve"> </w:t>
      </w:r>
    </w:p>
    <w:p w:rsidR="00C85980" w:rsidRPr="00072EF7" w:rsidRDefault="00C85980" w:rsidP="00072EF7">
      <w:pPr>
        <w:pStyle w:val="ListParagraph"/>
        <w:numPr>
          <w:ilvl w:val="0"/>
          <w:numId w:val="7"/>
        </w:numPr>
        <w:jc w:val="both"/>
        <w:rPr>
          <w:rFonts w:ascii="Times New Roman" w:hAnsi="Times New Roman" w:cs="Times New Roman"/>
          <w:sz w:val="24"/>
          <w:szCs w:val="24"/>
        </w:rPr>
      </w:pPr>
      <w:r w:rsidRPr="00072EF7">
        <w:rPr>
          <w:rFonts w:ascii="Times New Roman" w:hAnsi="Times New Roman" w:cs="Times New Roman"/>
          <w:sz w:val="24"/>
          <w:szCs w:val="24"/>
        </w:rPr>
        <w:t>Anecdotal notes on student practice and comprehension during the flame using the light spectroscope</w:t>
      </w:r>
    </w:p>
    <w:p w:rsidR="00C85980" w:rsidRPr="00072EF7" w:rsidRDefault="00C85980" w:rsidP="00072EF7">
      <w:pPr>
        <w:pStyle w:val="ListParagraph"/>
        <w:numPr>
          <w:ilvl w:val="0"/>
          <w:numId w:val="7"/>
        </w:numPr>
        <w:rPr>
          <w:rFonts w:ascii="Times New Roman" w:hAnsi="Times New Roman" w:cs="Times New Roman"/>
          <w:sz w:val="24"/>
          <w:szCs w:val="24"/>
        </w:rPr>
      </w:pPr>
      <w:r w:rsidRPr="00072EF7">
        <w:rPr>
          <w:rFonts w:ascii="Times New Roman" w:hAnsi="Times New Roman" w:cs="Times New Roman"/>
          <w:sz w:val="24"/>
          <w:szCs w:val="24"/>
        </w:rPr>
        <w:t>Lab report on the experiment to identify the element through the flame chemistry demonstration and test: this test all four categories</w:t>
      </w:r>
    </w:p>
    <w:p w:rsidR="00C85980" w:rsidRDefault="00C85980" w:rsidP="00C85980">
      <w:pPr>
        <w:rPr>
          <w:rFonts w:ascii="Times New Roman" w:hAnsi="Times New Roman" w:cs="Times New Roman"/>
          <w:sz w:val="24"/>
          <w:szCs w:val="24"/>
        </w:rPr>
      </w:pPr>
      <w:r w:rsidRPr="00EA3A44">
        <w:rPr>
          <w:rFonts w:ascii="Times New Roman" w:hAnsi="Times New Roman" w:cs="Times New Roman"/>
          <w:b/>
          <w:sz w:val="24"/>
          <w:szCs w:val="24"/>
        </w:rPr>
        <w:t>Assessment of Learning:</w:t>
      </w:r>
      <w:r>
        <w:rPr>
          <w:rFonts w:ascii="Times New Roman" w:hAnsi="Times New Roman" w:cs="Times New Roman"/>
          <w:sz w:val="24"/>
          <w:szCs w:val="24"/>
        </w:rPr>
        <w:t xml:space="preserve"> Paper-and-pencil unit test at the very end of the unit of which this concept is only a part.</w:t>
      </w:r>
    </w:p>
    <w:p w:rsidR="002B219C" w:rsidRDefault="002B219C">
      <w:pPr>
        <w:rPr>
          <w:rFonts w:ascii="Times New Roman" w:hAnsi="Times New Roman" w:cs="Times New Roman"/>
          <w:sz w:val="24"/>
          <w:szCs w:val="24"/>
        </w:rPr>
      </w:pPr>
      <w:r>
        <w:rPr>
          <w:rFonts w:ascii="Times New Roman" w:hAnsi="Times New Roman" w:cs="Times New Roman"/>
          <w:sz w:val="24"/>
          <w:szCs w:val="24"/>
        </w:rPr>
        <w:br w:type="page"/>
      </w:r>
    </w:p>
    <w:p w:rsidR="00C85980" w:rsidRPr="00EA3D48" w:rsidRDefault="00C85980" w:rsidP="00C85980">
      <w:pPr>
        <w:rPr>
          <w:rFonts w:ascii="Times New Roman" w:hAnsi="Times New Roman" w:cs="Times New Roman"/>
          <w:sz w:val="24"/>
          <w:szCs w:val="24"/>
        </w:rPr>
      </w:pPr>
      <w:r>
        <w:rPr>
          <w:rFonts w:ascii="Times New Roman" w:hAnsi="Times New Roman" w:cs="Times New Roman"/>
          <w:sz w:val="24"/>
          <w:szCs w:val="24"/>
        </w:rPr>
        <w:lastRenderedPageBreak/>
        <w:t>These assessment and evaluation tools are applied to each lesson as follows:</w:t>
      </w:r>
    </w:p>
    <w:p w:rsidR="00C85980" w:rsidRPr="00EA3D48" w:rsidRDefault="00C85980" w:rsidP="00C85980">
      <w:pPr>
        <w:rPr>
          <w:rFonts w:ascii="Times New Roman" w:hAnsi="Times New Roman" w:cs="Times New Roman"/>
          <w:sz w:val="24"/>
          <w:szCs w:val="24"/>
        </w:rPr>
      </w:pPr>
    </w:p>
    <w:tbl>
      <w:tblPr>
        <w:tblStyle w:val="TableGrid"/>
        <w:tblW w:w="0" w:type="auto"/>
        <w:tblLook w:val="04A0"/>
      </w:tblPr>
      <w:tblGrid>
        <w:gridCol w:w="1242"/>
        <w:gridCol w:w="8655"/>
      </w:tblGrid>
      <w:tr w:rsidR="00C85980" w:rsidRPr="00EA3D48" w:rsidTr="00D63406">
        <w:tc>
          <w:tcPr>
            <w:tcW w:w="9576" w:type="dxa"/>
            <w:gridSpan w:val="2"/>
          </w:tcPr>
          <w:p w:rsidR="00C85980" w:rsidRPr="00EA3D48" w:rsidRDefault="00C85980" w:rsidP="00D63406">
            <w:pPr>
              <w:jc w:val="center"/>
              <w:rPr>
                <w:rFonts w:ascii="Times New Roman" w:hAnsi="Times New Roman" w:cs="Times New Roman"/>
                <w:sz w:val="24"/>
                <w:szCs w:val="24"/>
              </w:rPr>
            </w:pPr>
            <w:r w:rsidRPr="00EA3D48">
              <w:rPr>
                <w:rFonts w:ascii="Times New Roman" w:hAnsi="Times New Roman" w:cs="Times New Roman"/>
                <w:b/>
                <w:bCs/>
                <w:sz w:val="24"/>
                <w:szCs w:val="24"/>
                <w:lang w:val="en-US"/>
              </w:rPr>
              <w:t xml:space="preserve">Concept </w:t>
            </w:r>
            <w:r>
              <w:rPr>
                <w:rFonts w:ascii="Times New Roman" w:hAnsi="Times New Roman" w:cs="Times New Roman"/>
                <w:b/>
                <w:bCs/>
                <w:sz w:val="24"/>
                <w:szCs w:val="24"/>
                <w:lang w:val="en-US"/>
              </w:rPr>
              <w:t>E</w:t>
            </w:r>
            <w:r w:rsidRPr="00EA3D48">
              <w:rPr>
                <w:rFonts w:ascii="Times New Roman" w:hAnsi="Times New Roman" w:cs="Times New Roman"/>
                <w:b/>
                <w:bCs/>
                <w:sz w:val="24"/>
                <w:szCs w:val="24"/>
                <w:lang w:val="en-US"/>
              </w:rPr>
              <w:t xml:space="preserve">valuation </w:t>
            </w:r>
          </w:p>
        </w:tc>
      </w:tr>
      <w:tr w:rsidR="00C85980" w:rsidRPr="00EA3D48" w:rsidTr="00D63406">
        <w:tc>
          <w:tcPr>
            <w:tcW w:w="1242" w:type="dxa"/>
          </w:tcPr>
          <w:p w:rsidR="00C85980" w:rsidRPr="00EA3D48" w:rsidRDefault="00C85980" w:rsidP="00D63406">
            <w:pPr>
              <w:rPr>
                <w:rFonts w:ascii="Times New Roman" w:hAnsi="Times New Roman" w:cs="Times New Roman"/>
                <w:sz w:val="24"/>
                <w:szCs w:val="24"/>
              </w:rPr>
            </w:pPr>
            <w:r w:rsidRPr="00EA3D48">
              <w:rPr>
                <w:rFonts w:ascii="Times New Roman" w:hAnsi="Times New Roman" w:cs="Times New Roman"/>
                <w:sz w:val="24"/>
                <w:szCs w:val="24"/>
              </w:rPr>
              <w:t xml:space="preserve">Lesson 1 </w:t>
            </w:r>
          </w:p>
        </w:tc>
        <w:tc>
          <w:tcPr>
            <w:tcW w:w="8334" w:type="dxa"/>
          </w:tcPr>
          <w:p w:rsidR="00C85980" w:rsidRPr="00EA3D48" w:rsidRDefault="00C85980" w:rsidP="00D63406">
            <w:pPr>
              <w:rPr>
                <w:rFonts w:ascii="Times New Roman" w:hAnsi="Times New Roman" w:cs="Times New Roman"/>
                <w:sz w:val="24"/>
                <w:szCs w:val="24"/>
              </w:rPr>
            </w:pPr>
            <w:r w:rsidRPr="00EA3D48">
              <w:rPr>
                <w:rFonts w:ascii="Times New Roman" w:hAnsi="Times New Roman" w:cs="Times New Roman"/>
                <w:sz w:val="24"/>
                <w:szCs w:val="24"/>
              </w:rPr>
              <w:t xml:space="preserve">In lesson 1, we will be performing diagnostics to assess if students have firmly grasped Bohr’s work on the hydrogen atom. </w:t>
            </w:r>
            <w:r>
              <w:rPr>
                <w:rFonts w:ascii="Times New Roman" w:hAnsi="Times New Roman" w:cs="Times New Roman"/>
                <w:sz w:val="24"/>
                <w:szCs w:val="24"/>
              </w:rPr>
              <w:t>Ask questions about specific elements in the periodic table, the charge of their ions, the relative ease with which they form bonds etc.</w:t>
            </w:r>
          </w:p>
        </w:tc>
      </w:tr>
      <w:tr w:rsidR="00C85980" w:rsidRPr="00EA3D48" w:rsidTr="00D63406">
        <w:tc>
          <w:tcPr>
            <w:tcW w:w="1242" w:type="dxa"/>
          </w:tcPr>
          <w:p w:rsidR="00C85980" w:rsidRPr="00EA3D48" w:rsidRDefault="00C85980" w:rsidP="00D63406">
            <w:pPr>
              <w:rPr>
                <w:rFonts w:ascii="Times New Roman" w:hAnsi="Times New Roman" w:cs="Times New Roman"/>
                <w:sz w:val="24"/>
                <w:szCs w:val="24"/>
              </w:rPr>
            </w:pPr>
            <w:r w:rsidRPr="00EA3D48">
              <w:rPr>
                <w:rFonts w:ascii="Times New Roman" w:hAnsi="Times New Roman" w:cs="Times New Roman"/>
                <w:sz w:val="24"/>
                <w:szCs w:val="24"/>
              </w:rPr>
              <w:t>Lesson 2</w:t>
            </w:r>
          </w:p>
        </w:tc>
        <w:tc>
          <w:tcPr>
            <w:tcW w:w="8334" w:type="dxa"/>
          </w:tcPr>
          <w:p w:rsidR="00C85980" w:rsidRPr="00EA3D48" w:rsidRDefault="00C85980" w:rsidP="00D63406">
            <w:pPr>
              <w:rPr>
                <w:rFonts w:ascii="Times New Roman" w:hAnsi="Times New Roman" w:cs="Times New Roman"/>
                <w:sz w:val="24"/>
                <w:szCs w:val="24"/>
              </w:rPr>
            </w:pPr>
            <w:r>
              <w:rPr>
                <w:rFonts w:ascii="Times New Roman" w:hAnsi="Times New Roman" w:cs="Times New Roman"/>
                <w:sz w:val="24"/>
                <w:szCs w:val="24"/>
              </w:rPr>
              <w:t>S</w:t>
            </w:r>
            <w:r w:rsidRPr="00EA3D48">
              <w:rPr>
                <w:rFonts w:ascii="Times New Roman" w:hAnsi="Times New Roman" w:cs="Times New Roman"/>
                <w:sz w:val="24"/>
                <w:szCs w:val="24"/>
              </w:rPr>
              <w:t xml:space="preserve">tudents will work in small groups to identify the quantum states of the first two rows on the periodic table.  This work will be assessed on a diagnostic basis. </w:t>
            </w:r>
          </w:p>
        </w:tc>
      </w:tr>
      <w:tr w:rsidR="00C85980" w:rsidRPr="00EA3D48" w:rsidTr="00D63406">
        <w:tc>
          <w:tcPr>
            <w:tcW w:w="1242" w:type="dxa"/>
          </w:tcPr>
          <w:p w:rsidR="00C85980" w:rsidRPr="00EA3D48" w:rsidRDefault="00C85980" w:rsidP="00D63406">
            <w:pPr>
              <w:rPr>
                <w:rFonts w:ascii="Times New Roman" w:hAnsi="Times New Roman" w:cs="Times New Roman"/>
                <w:sz w:val="24"/>
                <w:szCs w:val="24"/>
              </w:rPr>
            </w:pPr>
            <w:r w:rsidRPr="00EA3D48">
              <w:rPr>
                <w:rFonts w:ascii="Times New Roman" w:hAnsi="Times New Roman" w:cs="Times New Roman"/>
                <w:sz w:val="24"/>
                <w:szCs w:val="24"/>
              </w:rPr>
              <w:t xml:space="preserve">Lesson 3 </w:t>
            </w:r>
          </w:p>
        </w:tc>
        <w:tc>
          <w:tcPr>
            <w:tcW w:w="8334" w:type="dxa"/>
          </w:tcPr>
          <w:p w:rsidR="00C85980" w:rsidRPr="00A13F64" w:rsidRDefault="00C85980" w:rsidP="00D63406">
            <w:pPr>
              <w:rPr>
                <w:rFonts w:ascii="Times New Roman" w:hAnsi="Times New Roman" w:cs="Times New Roman"/>
                <w:sz w:val="24"/>
                <w:szCs w:val="24"/>
              </w:rPr>
            </w:pPr>
            <w:r w:rsidRPr="00A13F64">
              <w:rPr>
                <w:rFonts w:ascii="Times New Roman" w:hAnsi="Times New Roman" w:cs="Times New Roman"/>
                <w:sz w:val="24"/>
                <w:szCs w:val="24"/>
              </w:rPr>
              <w:t xml:space="preserve">During the demonstration, students will be asked a series of questions pertaining to Bohr’s work and emission spectrums.  The class will be divided into 4 groups and asked to identify an unknown metal salt based on its light band emissions using the spectrometer. </w:t>
            </w:r>
          </w:p>
        </w:tc>
      </w:tr>
      <w:tr w:rsidR="00C85980" w:rsidRPr="00EA3D48" w:rsidTr="00D63406">
        <w:tc>
          <w:tcPr>
            <w:tcW w:w="1242" w:type="dxa"/>
          </w:tcPr>
          <w:p w:rsidR="00C85980" w:rsidRPr="00EA3D48" w:rsidRDefault="00C85980" w:rsidP="00D63406">
            <w:pPr>
              <w:rPr>
                <w:rFonts w:ascii="Times New Roman" w:hAnsi="Times New Roman" w:cs="Times New Roman"/>
                <w:sz w:val="24"/>
                <w:szCs w:val="24"/>
              </w:rPr>
            </w:pPr>
            <w:r w:rsidRPr="00EA3D48">
              <w:rPr>
                <w:rFonts w:ascii="Times New Roman" w:hAnsi="Times New Roman" w:cs="Times New Roman"/>
                <w:sz w:val="24"/>
                <w:szCs w:val="24"/>
              </w:rPr>
              <w:t xml:space="preserve">Lesson 4 </w:t>
            </w:r>
          </w:p>
        </w:tc>
        <w:tc>
          <w:tcPr>
            <w:tcW w:w="8334" w:type="dxa"/>
          </w:tcPr>
          <w:p w:rsidR="00C85980" w:rsidRPr="008600BC" w:rsidRDefault="00C85980" w:rsidP="00D63406">
            <w:r w:rsidRPr="00A13F64">
              <w:rPr>
                <w:rFonts w:ascii="Times New Roman" w:hAnsi="Times New Roman" w:cs="Times New Roman"/>
                <w:sz w:val="24"/>
                <w:szCs w:val="24"/>
              </w:rPr>
              <w:t>Students will be asked to take the online quiz</w:t>
            </w:r>
            <w:r>
              <w:rPr>
                <w:rFonts w:ascii="Times New Roman" w:hAnsi="Times New Roman" w:cs="Times New Roman"/>
                <w:sz w:val="24"/>
                <w:szCs w:val="24"/>
              </w:rPr>
              <w:t xml:space="preserve"> for self-evaluation:</w:t>
            </w:r>
            <w:r w:rsidRPr="00A13F64">
              <w:rPr>
                <w:rFonts w:ascii="Times New Roman" w:hAnsi="Times New Roman" w:cs="Times New Roman"/>
                <w:sz w:val="24"/>
                <w:szCs w:val="24"/>
              </w:rPr>
              <w:t xml:space="preserve"> </w:t>
            </w:r>
            <w:r>
              <w:rPr>
                <w:rFonts w:ascii="Times New Roman" w:hAnsi="Times New Roman" w:cs="Times New Roman"/>
                <w:bCs/>
                <w:sz w:val="24"/>
                <w:szCs w:val="24"/>
              </w:rPr>
              <w:br/>
            </w:r>
            <w:hyperlink r:id="rId14" w:history="1">
              <w:r w:rsidRPr="00870F09">
                <w:rPr>
                  <w:rStyle w:val="Hyperlink"/>
                  <w:rFonts w:ascii="Times New Roman" w:hAnsi="Times New Roman" w:cs="Times New Roman"/>
                  <w:bCs/>
                </w:rPr>
                <w:t>http://wps.prenhall.com/esm_hillpetrucci_genchem_4/16/4218/1079857.cw/content/index.html</w:t>
              </w:r>
            </w:hyperlink>
            <w:r w:rsidRPr="00870F09">
              <w:t>.</w:t>
            </w:r>
            <w:r>
              <w:t xml:space="preserve"> </w:t>
            </w:r>
            <w:r w:rsidRPr="00A13F64">
              <w:rPr>
                <w:rFonts w:ascii="Times New Roman" w:hAnsi="Times New Roman" w:cs="Times New Roman"/>
                <w:sz w:val="24"/>
                <w:szCs w:val="24"/>
              </w:rPr>
              <w:t xml:space="preserve">Teams of two will hand in the result of the quiz via e-mail, with score displayed.  This will count as a formative assessment. </w:t>
            </w:r>
          </w:p>
        </w:tc>
      </w:tr>
      <w:tr w:rsidR="00C85980" w:rsidRPr="00EA3D48" w:rsidTr="00D63406">
        <w:tc>
          <w:tcPr>
            <w:tcW w:w="1242" w:type="dxa"/>
          </w:tcPr>
          <w:p w:rsidR="00C85980" w:rsidRPr="00EA3D48" w:rsidRDefault="00C85980" w:rsidP="00D63406">
            <w:pPr>
              <w:rPr>
                <w:rFonts w:ascii="Times New Roman" w:hAnsi="Times New Roman" w:cs="Times New Roman"/>
                <w:sz w:val="24"/>
                <w:szCs w:val="24"/>
              </w:rPr>
            </w:pPr>
            <w:r w:rsidRPr="00EA3D48">
              <w:rPr>
                <w:rFonts w:ascii="Times New Roman" w:hAnsi="Times New Roman" w:cs="Times New Roman"/>
                <w:sz w:val="24"/>
                <w:szCs w:val="24"/>
              </w:rPr>
              <w:t xml:space="preserve">Lesson 5 </w:t>
            </w:r>
          </w:p>
        </w:tc>
        <w:tc>
          <w:tcPr>
            <w:tcW w:w="8334" w:type="dxa"/>
          </w:tcPr>
          <w:p w:rsidR="00C85980" w:rsidRPr="00A13F64" w:rsidRDefault="00C85980" w:rsidP="00D63406">
            <w:pPr>
              <w:rPr>
                <w:rFonts w:ascii="Times New Roman" w:hAnsi="Times New Roman" w:cs="Times New Roman"/>
                <w:sz w:val="24"/>
                <w:szCs w:val="24"/>
              </w:rPr>
            </w:pPr>
            <w:r>
              <w:rPr>
                <w:rFonts w:ascii="Times New Roman" w:hAnsi="Times New Roman" w:cs="Times New Roman"/>
                <w:sz w:val="24"/>
                <w:szCs w:val="24"/>
              </w:rPr>
              <w:t>T</w:t>
            </w:r>
            <w:r w:rsidRPr="00A13F64">
              <w:rPr>
                <w:rFonts w:ascii="Times New Roman" w:hAnsi="Times New Roman" w:cs="Times New Roman"/>
                <w:sz w:val="24"/>
                <w:szCs w:val="24"/>
              </w:rPr>
              <w:t xml:space="preserve">here will be a one hour pen and paper formative assessment.  Since atomic </w:t>
            </w:r>
            <w:proofErr w:type="spellStart"/>
            <w:r w:rsidRPr="00A13F64">
              <w:rPr>
                <w:rFonts w:ascii="Times New Roman" w:hAnsi="Times New Roman" w:cs="Times New Roman"/>
                <w:sz w:val="24"/>
                <w:szCs w:val="24"/>
              </w:rPr>
              <w:t>orbitals</w:t>
            </w:r>
            <w:proofErr w:type="spellEnd"/>
            <w:r w:rsidRPr="00A13F64">
              <w:rPr>
                <w:rFonts w:ascii="Times New Roman" w:hAnsi="Times New Roman" w:cs="Times New Roman"/>
                <w:sz w:val="24"/>
                <w:szCs w:val="24"/>
              </w:rPr>
              <w:t xml:space="preserve"> are a part of a larger set of concepts, the formatives will prepare students for a final summative assessment which will come later in the unit. </w:t>
            </w:r>
          </w:p>
        </w:tc>
      </w:tr>
    </w:tbl>
    <w:p w:rsidR="00637766" w:rsidRDefault="00637766" w:rsidP="00637766">
      <w:pPr>
        <w:rPr>
          <w:rFonts w:ascii="Times New Roman" w:hAnsi="Times New Roman" w:cs="Times New Roman"/>
          <w:sz w:val="24"/>
          <w:szCs w:val="24"/>
        </w:rPr>
      </w:pPr>
    </w:p>
    <w:p w:rsidR="002B219C" w:rsidRDefault="002B219C" w:rsidP="00721A9A">
      <w:pPr>
        <w:jc w:val="center"/>
        <w:rPr>
          <w:rFonts w:ascii="Times New Roman" w:hAnsi="Times New Roman" w:cs="Times New Roman"/>
          <w:b/>
          <w:bCs/>
          <w:sz w:val="24"/>
          <w:szCs w:val="24"/>
          <w:lang w:val="en-US"/>
        </w:rPr>
      </w:pPr>
    </w:p>
    <w:p w:rsidR="00912C11" w:rsidRPr="00EA3D48" w:rsidRDefault="00912C11" w:rsidP="00721A9A">
      <w:pPr>
        <w:jc w:val="center"/>
        <w:rPr>
          <w:rFonts w:ascii="Times New Roman" w:hAnsi="Times New Roman" w:cs="Times New Roman"/>
          <w:sz w:val="24"/>
          <w:szCs w:val="24"/>
        </w:rPr>
      </w:pPr>
      <w:r>
        <w:rPr>
          <w:rFonts w:ascii="Times New Roman" w:hAnsi="Times New Roman" w:cs="Times New Roman"/>
          <w:b/>
          <w:bCs/>
          <w:sz w:val="24"/>
          <w:szCs w:val="24"/>
          <w:lang w:val="en-US"/>
        </w:rPr>
        <w:t>Applications</w:t>
      </w:r>
      <w:r w:rsidRPr="00EA3D48">
        <w:rPr>
          <w:rFonts w:ascii="Times New Roman" w:hAnsi="Times New Roman" w:cs="Times New Roman"/>
          <w:b/>
          <w:bCs/>
          <w:sz w:val="24"/>
          <w:szCs w:val="24"/>
          <w:lang w:val="en-US"/>
        </w:rPr>
        <w:t xml:space="preserve"> and </w:t>
      </w:r>
      <w:r>
        <w:rPr>
          <w:rFonts w:ascii="Times New Roman" w:hAnsi="Times New Roman" w:cs="Times New Roman"/>
          <w:b/>
          <w:bCs/>
          <w:sz w:val="24"/>
          <w:szCs w:val="24"/>
          <w:lang w:val="en-US"/>
        </w:rPr>
        <w:t>S</w:t>
      </w:r>
      <w:r w:rsidRPr="00EA3D48">
        <w:rPr>
          <w:rFonts w:ascii="Times New Roman" w:hAnsi="Times New Roman" w:cs="Times New Roman"/>
          <w:b/>
          <w:bCs/>
          <w:sz w:val="24"/>
          <w:szCs w:val="24"/>
          <w:lang w:val="en-US"/>
        </w:rPr>
        <w:t xml:space="preserve">ocietal </w:t>
      </w:r>
      <w:r>
        <w:rPr>
          <w:rFonts w:ascii="Times New Roman" w:hAnsi="Times New Roman" w:cs="Times New Roman"/>
          <w:b/>
          <w:bCs/>
          <w:sz w:val="24"/>
          <w:szCs w:val="24"/>
          <w:lang w:val="en-US"/>
        </w:rPr>
        <w:t>I</w:t>
      </w:r>
      <w:r w:rsidRPr="00EA3D48">
        <w:rPr>
          <w:rFonts w:ascii="Times New Roman" w:hAnsi="Times New Roman" w:cs="Times New Roman"/>
          <w:b/>
          <w:bCs/>
          <w:sz w:val="24"/>
          <w:szCs w:val="24"/>
          <w:lang w:val="en-US"/>
        </w:rPr>
        <w:t>mplications</w:t>
      </w:r>
    </w:p>
    <w:p w:rsidR="00912C11" w:rsidRPr="00EA3D48" w:rsidRDefault="00912C11" w:rsidP="00912C11">
      <w:pPr>
        <w:rPr>
          <w:rFonts w:ascii="Times New Roman" w:hAnsi="Times New Roman" w:cs="Times New Roman"/>
          <w:sz w:val="24"/>
          <w:szCs w:val="24"/>
        </w:rPr>
      </w:pPr>
    </w:p>
    <w:p w:rsidR="00912C11" w:rsidRPr="00EA3D48" w:rsidRDefault="00912C11" w:rsidP="00721A9A">
      <w:pPr>
        <w:jc w:val="both"/>
        <w:rPr>
          <w:rFonts w:ascii="Times New Roman" w:hAnsi="Times New Roman" w:cs="Times New Roman"/>
          <w:sz w:val="24"/>
          <w:szCs w:val="24"/>
        </w:rPr>
      </w:pPr>
      <w:r w:rsidRPr="00EA3D48">
        <w:rPr>
          <w:rFonts w:ascii="Times New Roman" w:hAnsi="Times New Roman" w:cs="Times New Roman"/>
          <w:sz w:val="24"/>
          <w:szCs w:val="24"/>
        </w:rPr>
        <w:t xml:space="preserve">The study of atomic </w:t>
      </w:r>
      <w:proofErr w:type="spellStart"/>
      <w:r w:rsidRPr="00EA3D48">
        <w:rPr>
          <w:rFonts w:ascii="Times New Roman" w:hAnsi="Times New Roman" w:cs="Times New Roman"/>
          <w:sz w:val="24"/>
          <w:szCs w:val="24"/>
        </w:rPr>
        <w:t>orbitals</w:t>
      </w:r>
      <w:proofErr w:type="spellEnd"/>
      <w:r w:rsidRPr="00EA3D48">
        <w:rPr>
          <w:rFonts w:ascii="Times New Roman" w:hAnsi="Times New Roman" w:cs="Times New Roman"/>
          <w:sz w:val="24"/>
          <w:szCs w:val="24"/>
        </w:rPr>
        <w:t xml:space="preserve"> and the deve</w:t>
      </w:r>
      <w:r w:rsidR="00721A9A">
        <w:rPr>
          <w:rFonts w:ascii="Times New Roman" w:hAnsi="Times New Roman" w:cs="Times New Roman"/>
          <w:sz w:val="24"/>
          <w:szCs w:val="24"/>
        </w:rPr>
        <w:t>lopment of the quantum model have</w:t>
      </w:r>
      <w:r w:rsidRPr="00EA3D48">
        <w:rPr>
          <w:rFonts w:ascii="Times New Roman" w:hAnsi="Times New Roman" w:cs="Times New Roman"/>
          <w:sz w:val="24"/>
          <w:szCs w:val="24"/>
        </w:rPr>
        <w:t xml:space="preserve"> had far reaching</w:t>
      </w:r>
      <w:r w:rsidR="00721A9A">
        <w:rPr>
          <w:rFonts w:ascii="Times New Roman" w:hAnsi="Times New Roman" w:cs="Times New Roman"/>
          <w:sz w:val="24"/>
          <w:szCs w:val="24"/>
        </w:rPr>
        <w:t xml:space="preserve"> </w:t>
      </w:r>
      <w:r w:rsidRPr="00EA3D48">
        <w:rPr>
          <w:rFonts w:ascii="Times New Roman" w:hAnsi="Times New Roman" w:cs="Times New Roman"/>
          <w:sz w:val="24"/>
          <w:szCs w:val="24"/>
        </w:rPr>
        <w:t>societal and practical implications.  Not surprisingly, most people are not aware of its importance</w:t>
      </w:r>
      <w:r w:rsidR="00721A9A">
        <w:rPr>
          <w:rFonts w:ascii="Times New Roman" w:hAnsi="Times New Roman" w:cs="Times New Roman"/>
          <w:sz w:val="24"/>
          <w:szCs w:val="24"/>
        </w:rPr>
        <w:t xml:space="preserve"> </w:t>
      </w:r>
      <w:r w:rsidRPr="00EA3D48">
        <w:rPr>
          <w:rFonts w:ascii="Times New Roman" w:hAnsi="Times New Roman" w:cs="Times New Roman"/>
          <w:sz w:val="24"/>
          <w:szCs w:val="24"/>
        </w:rPr>
        <w:t xml:space="preserve">and hence they associate atomic </w:t>
      </w:r>
      <w:proofErr w:type="spellStart"/>
      <w:r w:rsidRPr="00EA3D48">
        <w:rPr>
          <w:rFonts w:ascii="Times New Roman" w:hAnsi="Times New Roman" w:cs="Times New Roman"/>
          <w:sz w:val="24"/>
          <w:szCs w:val="24"/>
        </w:rPr>
        <w:t>orbitals</w:t>
      </w:r>
      <w:proofErr w:type="spellEnd"/>
      <w:r w:rsidRPr="00EA3D48">
        <w:rPr>
          <w:rFonts w:ascii="Times New Roman" w:hAnsi="Times New Roman" w:cs="Times New Roman"/>
          <w:sz w:val="24"/>
          <w:szCs w:val="24"/>
        </w:rPr>
        <w:t xml:space="preserve"> with non-practical theoretical constructs.</w:t>
      </w:r>
      <w:r w:rsidR="00721A9A">
        <w:rPr>
          <w:rFonts w:ascii="Times New Roman" w:hAnsi="Times New Roman" w:cs="Times New Roman"/>
          <w:sz w:val="24"/>
          <w:szCs w:val="24"/>
        </w:rPr>
        <w:t xml:space="preserve"> </w:t>
      </w:r>
      <w:r w:rsidRPr="00EA3D48">
        <w:rPr>
          <w:rFonts w:ascii="Times New Roman" w:hAnsi="Times New Roman" w:cs="Times New Roman"/>
          <w:sz w:val="24"/>
          <w:szCs w:val="24"/>
        </w:rPr>
        <w:t xml:space="preserve">Practical applications that have arisen from the study of atomic </w:t>
      </w:r>
      <w:proofErr w:type="spellStart"/>
      <w:r w:rsidRPr="00EA3D48">
        <w:rPr>
          <w:rFonts w:ascii="Times New Roman" w:hAnsi="Times New Roman" w:cs="Times New Roman"/>
          <w:sz w:val="24"/>
          <w:szCs w:val="24"/>
        </w:rPr>
        <w:t>orbitals</w:t>
      </w:r>
      <w:proofErr w:type="spellEnd"/>
      <w:r w:rsidRPr="00EA3D48">
        <w:rPr>
          <w:rFonts w:ascii="Times New Roman" w:hAnsi="Times New Roman" w:cs="Times New Roman"/>
          <w:sz w:val="24"/>
          <w:szCs w:val="24"/>
        </w:rPr>
        <w:t xml:space="preserve"> and quantum mechanics</w:t>
      </w:r>
      <w:r w:rsidR="00721A9A">
        <w:rPr>
          <w:rFonts w:ascii="Times New Roman" w:hAnsi="Times New Roman" w:cs="Times New Roman"/>
          <w:sz w:val="24"/>
          <w:szCs w:val="24"/>
        </w:rPr>
        <w:t xml:space="preserve"> are: </w:t>
      </w:r>
    </w:p>
    <w:p w:rsidR="00912C11" w:rsidRPr="00EA3D48" w:rsidRDefault="00912C11" w:rsidP="00912C11">
      <w:pPr>
        <w:numPr>
          <w:ilvl w:val="0"/>
          <w:numId w:val="2"/>
        </w:numPr>
        <w:rPr>
          <w:rFonts w:ascii="Times New Roman" w:hAnsi="Times New Roman" w:cs="Times New Roman"/>
          <w:sz w:val="24"/>
          <w:szCs w:val="24"/>
        </w:rPr>
      </w:pPr>
      <w:r w:rsidRPr="00EA3D48">
        <w:rPr>
          <w:rFonts w:ascii="Times New Roman" w:hAnsi="Times New Roman" w:cs="Times New Roman"/>
          <w:sz w:val="24"/>
          <w:szCs w:val="24"/>
        </w:rPr>
        <w:t>The laser</w:t>
      </w:r>
    </w:p>
    <w:p w:rsidR="00912C11" w:rsidRPr="00EA3D48" w:rsidRDefault="00912C11" w:rsidP="00912C11">
      <w:pPr>
        <w:numPr>
          <w:ilvl w:val="0"/>
          <w:numId w:val="2"/>
        </w:numPr>
        <w:rPr>
          <w:rFonts w:ascii="Times New Roman" w:hAnsi="Times New Roman" w:cs="Times New Roman"/>
          <w:sz w:val="24"/>
          <w:szCs w:val="24"/>
        </w:rPr>
      </w:pPr>
      <w:r w:rsidRPr="00EA3D48">
        <w:rPr>
          <w:rFonts w:ascii="Times New Roman" w:hAnsi="Times New Roman" w:cs="Times New Roman"/>
          <w:sz w:val="24"/>
          <w:szCs w:val="24"/>
        </w:rPr>
        <w:t>Transistors (and subsequently the micro-chip)</w:t>
      </w:r>
    </w:p>
    <w:p w:rsidR="00912C11" w:rsidRPr="00EA3D48" w:rsidRDefault="00912C11" w:rsidP="00912C11">
      <w:pPr>
        <w:numPr>
          <w:ilvl w:val="0"/>
          <w:numId w:val="2"/>
        </w:numPr>
        <w:rPr>
          <w:rFonts w:ascii="Times New Roman" w:hAnsi="Times New Roman" w:cs="Times New Roman"/>
          <w:sz w:val="24"/>
          <w:szCs w:val="24"/>
        </w:rPr>
      </w:pPr>
      <w:r w:rsidRPr="00EA3D48">
        <w:rPr>
          <w:rFonts w:ascii="Times New Roman" w:hAnsi="Times New Roman" w:cs="Times New Roman"/>
          <w:sz w:val="24"/>
          <w:szCs w:val="24"/>
        </w:rPr>
        <w:t>Electron microscope</w:t>
      </w:r>
    </w:p>
    <w:p w:rsidR="00912C11" w:rsidRPr="00EA3D48" w:rsidRDefault="00912C11" w:rsidP="00912C11">
      <w:pPr>
        <w:numPr>
          <w:ilvl w:val="0"/>
          <w:numId w:val="2"/>
        </w:numPr>
        <w:rPr>
          <w:rFonts w:ascii="Times New Roman" w:hAnsi="Times New Roman" w:cs="Times New Roman"/>
          <w:sz w:val="24"/>
          <w:szCs w:val="24"/>
        </w:rPr>
      </w:pPr>
      <w:r w:rsidRPr="00EA3D48">
        <w:rPr>
          <w:rFonts w:ascii="Times New Roman" w:hAnsi="Times New Roman" w:cs="Times New Roman"/>
          <w:sz w:val="24"/>
          <w:szCs w:val="24"/>
        </w:rPr>
        <w:t>Magnetic resonance imaging</w:t>
      </w:r>
    </w:p>
    <w:p w:rsidR="00912C11" w:rsidRPr="00EA3D48" w:rsidRDefault="00912C11" w:rsidP="00912C11">
      <w:pPr>
        <w:numPr>
          <w:ilvl w:val="0"/>
          <w:numId w:val="2"/>
        </w:numPr>
        <w:rPr>
          <w:rFonts w:ascii="Times New Roman" w:hAnsi="Times New Roman" w:cs="Times New Roman"/>
          <w:sz w:val="24"/>
          <w:szCs w:val="24"/>
        </w:rPr>
      </w:pPr>
      <w:r w:rsidRPr="00EA3D48">
        <w:rPr>
          <w:rFonts w:ascii="Times New Roman" w:hAnsi="Times New Roman" w:cs="Times New Roman"/>
          <w:sz w:val="24"/>
          <w:szCs w:val="24"/>
        </w:rPr>
        <w:t>Semiconductors (which are used in most electronics)</w:t>
      </w:r>
    </w:p>
    <w:p w:rsidR="00912C11" w:rsidRPr="00EA3D48" w:rsidRDefault="00912C11" w:rsidP="00912C11">
      <w:pPr>
        <w:rPr>
          <w:rFonts w:ascii="Times New Roman" w:hAnsi="Times New Roman" w:cs="Times New Roman"/>
          <w:sz w:val="24"/>
          <w:szCs w:val="24"/>
        </w:rPr>
      </w:pPr>
      <w:r w:rsidRPr="00EA3D48">
        <w:rPr>
          <w:rFonts w:ascii="Times New Roman" w:hAnsi="Times New Roman" w:cs="Times New Roman"/>
          <w:sz w:val="24"/>
          <w:szCs w:val="24"/>
        </w:rPr>
        <w:t xml:space="preserve">Furthermore, the study of atomic </w:t>
      </w:r>
      <w:proofErr w:type="spellStart"/>
      <w:r w:rsidRPr="00EA3D48">
        <w:rPr>
          <w:rFonts w:ascii="Times New Roman" w:hAnsi="Times New Roman" w:cs="Times New Roman"/>
          <w:sz w:val="24"/>
          <w:szCs w:val="24"/>
        </w:rPr>
        <w:t>orbitals</w:t>
      </w:r>
      <w:proofErr w:type="spellEnd"/>
      <w:r w:rsidRPr="00EA3D48">
        <w:rPr>
          <w:rFonts w:ascii="Times New Roman" w:hAnsi="Times New Roman" w:cs="Times New Roman"/>
          <w:sz w:val="24"/>
          <w:szCs w:val="24"/>
        </w:rPr>
        <w:t xml:space="preserve"> has spawned new fields of scientific research like</w:t>
      </w:r>
    </w:p>
    <w:p w:rsidR="00912C11" w:rsidRPr="00EA3D48" w:rsidRDefault="00912C11" w:rsidP="00912C11">
      <w:pPr>
        <w:rPr>
          <w:rFonts w:ascii="Times New Roman" w:hAnsi="Times New Roman" w:cs="Times New Roman"/>
          <w:sz w:val="24"/>
          <w:szCs w:val="24"/>
        </w:rPr>
      </w:pPr>
      <w:proofErr w:type="gramStart"/>
      <w:r w:rsidRPr="00EA3D48">
        <w:rPr>
          <w:rFonts w:ascii="Times New Roman" w:hAnsi="Times New Roman" w:cs="Times New Roman"/>
          <w:sz w:val="24"/>
          <w:szCs w:val="24"/>
        </w:rPr>
        <w:t>spectroscopy</w:t>
      </w:r>
      <w:proofErr w:type="gramEnd"/>
      <w:r w:rsidRPr="00EA3D48">
        <w:rPr>
          <w:rFonts w:ascii="Times New Roman" w:hAnsi="Times New Roman" w:cs="Times New Roman"/>
          <w:sz w:val="24"/>
          <w:szCs w:val="24"/>
        </w:rPr>
        <w:t>, quantum mechanics and seeking a grand unified theory to explain all of the forces</w:t>
      </w:r>
    </w:p>
    <w:p w:rsidR="00912C11" w:rsidRPr="00EA3D48" w:rsidRDefault="00912C11" w:rsidP="00912C11">
      <w:pPr>
        <w:rPr>
          <w:rFonts w:ascii="Times New Roman" w:hAnsi="Times New Roman" w:cs="Times New Roman"/>
          <w:sz w:val="24"/>
          <w:szCs w:val="24"/>
        </w:rPr>
      </w:pPr>
      <w:proofErr w:type="gramStart"/>
      <w:r w:rsidRPr="00EA3D48">
        <w:rPr>
          <w:rFonts w:ascii="Times New Roman" w:hAnsi="Times New Roman" w:cs="Times New Roman"/>
          <w:sz w:val="24"/>
          <w:szCs w:val="24"/>
        </w:rPr>
        <w:t>in</w:t>
      </w:r>
      <w:proofErr w:type="gramEnd"/>
      <w:r w:rsidRPr="00EA3D48">
        <w:rPr>
          <w:rFonts w:ascii="Times New Roman" w:hAnsi="Times New Roman" w:cs="Times New Roman"/>
          <w:sz w:val="24"/>
          <w:szCs w:val="24"/>
        </w:rPr>
        <w:t xml:space="preserve"> the Universe (ref: 8). </w:t>
      </w:r>
    </w:p>
    <w:p w:rsidR="002B219C" w:rsidRDefault="002B219C">
      <w:pPr>
        <w:rPr>
          <w:rFonts w:ascii="Times New Roman" w:hAnsi="Times New Roman" w:cs="Times New Roman"/>
          <w:sz w:val="24"/>
          <w:szCs w:val="24"/>
        </w:rPr>
      </w:pPr>
    </w:p>
    <w:p w:rsidR="00FE4964" w:rsidRPr="00EA3D48" w:rsidRDefault="00FE4964" w:rsidP="00FE4964">
      <w:pPr>
        <w:rPr>
          <w:rFonts w:ascii="Times New Roman" w:hAnsi="Times New Roman" w:cs="Times New Roman"/>
          <w:sz w:val="24"/>
          <w:szCs w:val="24"/>
        </w:rPr>
      </w:pPr>
    </w:p>
    <w:p w:rsidR="00FE4964" w:rsidRPr="00EA3D48" w:rsidRDefault="00FE4964" w:rsidP="00FE4964">
      <w:pPr>
        <w:rPr>
          <w:rFonts w:ascii="Times New Roman" w:hAnsi="Times New Roman" w:cs="Times New Roman"/>
          <w:sz w:val="24"/>
          <w:szCs w:val="24"/>
        </w:rPr>
      </w:pPr>
      <w:r w:rsidRPr="00EA3D48">
        <w:rPr>
          <w:rFonts w:ascii="Times New Roman" w:hAnsi="Times New Roman" w:cs="Times New Roman"/>
          <w:b/>
          <w:bCs/>
          <w:sz w:val="24"/>
          <w:szCs w:val="24"/>
          <w:lang w:val="en-US"/>
        </w:rPr>
        <w:t xml:space="preserve">Your </w:t>
      </w:r>
      <w:proofErr w:type="gramStart"/>
      <w:r w:rsidRPr="00EA3D48">
        <w:rPr>
          <w:rFonts w:ascii="Times New Roman" w:hAnsi="Times New Roman" w:cs="Times New Roman"/>
          <w:b/>
          <w:bCs/>
          <w:sz w:val="24"/>
          <w:szCs w:val="24"/>
          <w:lang w:val="en-US"/>
        </w:rPr>
        <w:t>turn !</w:t>
      </w:r>
      <w:proofErr w:type="gramEnd"/>
      <w:r w:rsidRPr="00EA3D48">
        <w:rPr>
          <w:rFonts w:ascii="Times New Roman" w:hAnsi="Times New Roman" w:cs="Times New Roman"/>
          <w:b/>
          <w:bCs/>
          <w:sz w:val="24"/>
          <w:szCs w:val="24"/>
          <w:lang w:val="en-US"/>
        </w:rPr>
        <w:t xml:space="preserve"> </w:t>
      </w:r>
    </w:p>
    <w:p w:rsidR="005E2D22" w:rsidRPr="005E2D22" w:rsidRDefault="00FE4964" w:rsidP="005E2D22">
      <w:pPr>
        <w:rPr>
          <w:rFonts w:ascii="Times New Roman" w:hAnsi="Times New Roman" w:cs="Times New Roman"/>
          <w:sz w:val="24"/>
          <w:szCs w:val="24"/>
        </w:rPr>
      </w:pPr>
      <w:r w:rsidRPr="00EA3D48">
        <w:rPr>
          <w:rFonts w:ascii="Times New Roman" w:hAnsi="Times New Roman" w:cs="Times New Roman"/>
          <w:sz w:val="24"/>
          <w:szCs w:val="24"/>
        </w:rPr>
        <w:t>We invite you to view the following videos and then take the ‘quantum quiz’ to test your knowledge</w:t>
      </w:r>
      <w:r w:rsidR="00ED2757">
        <w:rPr>
          <w:rFonts w:ascii="Times New Roman" w:hAnsi="Times New Roman" w:cs="Times New Roman"/>
          <w:sz w:val="24"/>
          <w:szCs w:val="24"/>
        </w:rPr>
        <w:t xml:space="preserve"> </w:t>
      </w:r>
      <w:r w:rsidRPr="00EA3D48">
        <w:rPr>
          <w:rFonts w:ascii="Times New Roman" w:hAnsi="Times New Roman" w:cs="Times New Roman"/>
          <w:sz w:val="24"/>
          <w:szCs w:val="24"/>
        </w:rPr>
        <w:t xml:space="preserve">on atomic </w:t>
      </w:r>
      <w:proofErr w:type="spellStart"/>
      <w:r w:rsidRPr="00EA3D48">
        <w:rPr>
          <w:rFonts w:ascii="Times New Roman" w:hAnsi="Times New Roman" w:cs="Times New Roman"/>
          <w:sz w:val="24"/>
          <w:szCs w:val="24"/>
        </w:rPr>
        <w:t>orbitals</w:t>
      </w:r>
      <w:proofErr w:type="spellEnd"/>
      <w:r w:rsidRPr="00EA3D48">
        <w:rPr>
          <w:rFonts w:ascii="Times New Roman" w:hAnsi="Times New Roman" w:cs="Times New Roman"/>
          <w:sz w:val="24"/>
          <w:szCs w:val="24"/>
        </w:rPr>
        <w:t>.</w:t>
      </w:r>
    </w:p>
    <w:p w:rsidR="00D66A8C" w:rsidRPr="00DD7E99" w:rsidRDefault="005E2D22" w:rsidP="002754FA">
      <w:pPr>
        <w:numPr>
          <w:ilvl w:val="0"/>
          <w:numId w:val="8"/>
        </w:numPr>
        <w:rPr>
          <w:rFonts w:ascii="Times New Roman" w:hAnsi="Times New Roman" w:cs="Times New Roman"/>
          <w:sz w:val="24"/>
          <w:szCs w:val="24"/>
        </w:rPr>
      </w:pPr>
      <w:r>
        <w:rPr>
          <w:rFonts w:ascii="Times New Roman" w:hAnsi="Times New Roman" w:cs="Times New Roman"/>
          <w:bCs/>
          <w:color w:val="333333"/>
          <w:kern w:val="36"/>
          <w:sz w:val="24"/>
          <w:szCs w:val="24"/>
        </w:rPr>
        <w:t xml:space="preserve">Theory of Bohr`s model of the atoms: </w:t>
      </w:r>
      <w:r w:rsidR="00D66A8C" w:rsidRPr="004D4EE2">
        <w:rPr>
          <w:rFonts w:ascii="Times New Roman" w:hAnsi="Times New Roman" w:cs="Times New Roman"/>
          <w:bCs/>
          <w:color w:val="333333"/>
          <w:kern w:val="36"/>
          <w:sz w:val="24"/>
          <w:szCs w:val="24"/>
        </w:rPr>
        <w:t>Structure of the Atom 4: The Bohr Model</w:t>
      </w:r>
      <w:r w:rsidR="00D66A8C" w:rsidRPr="004D4EE2">
        <w:rPr>
          <w:rFonts w:ascii="Times New Roman" w:hAnsi="Times New Roman" w:cs="Times New Roman"/>
          <w:bCs/>
          <w:sz w:val="24"/>
          <w:szCs w:val="24"/>
          <w:lang w:val="en-GB"/>
        </w:rPr>
        <w:br/>
      </w:r>
      <w:hyperlink r:id="rId15" w:history="1">
        <w:r w:rsidR="00D66A8C" w:rsidRPr="00DD7E99">
          <w:rPr>
            <w:rStyle w:val="Hyperlink"/>
            <w:rFonts w:ascii="Times New Roman" w:hAnsi="Times New Roman" w:cs="Times New Roman"/>
            <w:bCs/>
            <w:sz w:val="24"/>
            <w:szCs w:val="24"/>
            <w:lang w:val="en-GB"/>
          </w:rPr>
          <w:t>http://www.youtube.com/watch?v=R7OKPaKr5QM&amp;feature=related</w:t>
        </w:r>
      </w:hyperlink>
      <w:r w:rsidR="00D66A8C" w:rsidRPr="00DD7E99">
        <w:rPr>
          <w:rFonts w:ascii="Times New Roman" w:hAnsi="Times New Roman" w:cs="Times New Roman"/>
          <w:bCs/>
          <w:sz w:val="24"/>
          <w:szCs w:val="24"/>
          <w:lang w:val="en-GB"/>
        </w:rPr>
        <w:t xml:space="preserve"> </w:t>
      </w:r>
    </w:p>
    <w:p w:rsidR="00D66A8C" w:rsidRPr="00DD7E99" w:rsidRDefault="005E2D22" w:rsidP="002754FA">
      <w:pPr>
        <w:numPr>
          <w:ilvl w:val="0"/>
          <w:numId w:val="8"/>
        </w:numPr>
        <w:rPr>
          <w:rFonts w:ascii="Times New Roman" w:hAnsi="Times New Roman" w:cs="Times New Roman"/>
          <w:sz w:val="24"/>
          <w:szCs w:val="24"/>
        </w:rPr>
      </w:pPr>
      <w:r>
        <w:rPr>
          <w:rFonts w:ascii="Times New Roman" w:hAnsi="Times New Roman" w:cs="Times New Roman"/>
          <w:sz w:val="24"/>
          <w:szCs w:val="24"/>
        </w:rPr>
        <w:t xml:space="preserve">Explanation of </w:t>
      </w:r>
      <w:proofErr w:type="spellStart"/>
      <w:r>
        <w:rPr>
          <w:rFonts w:ascii="Times New Roman" w:hAnsi="Times New Roman" w:cs="Times New Roman"/>
          <w:sz w:val="24"/>
          <w:szCs w:val="24"/>
        </w:rPr>
        <w:t>Orbitals</w:t>
      </w:r>
      <w:proofErr w:type="spellEnd"/>
      <w:r>
        <w:rPr>
          <w:rFonts w:ascii="Times New Roman" w:hAnsi="Times New Roman" w:cs="Times New Roman"/>
          <w:sz w:val="24"/>
          <w:szCs w:val="24"/>
        </w:rPr>
        <w:t xml:space="preserve">: </w:t>
      </w:r>
      <w:r w:rsidR="00D66A8C" w:rsidRPr="001A1B18">
        <w:rPr>
          <w:rFonts w:ascii="Times New Roman" w:hAnsi="Times New Roman" w:cs="Times New Roman"/>
          <w:sz w:val="24"/>
          <w:szCs w:val="24"/>
        </w:rPr>
        <w:t>T</w:t>
      </w:r>
      <w:r w:rsidR="00D66A8C">
        <w:rPr>
          <w:rFonts w:ascii="Times New Roman" w:hAnsi="Times New Roman" w:cs="Times New Roman"/>
          <w:sz w:val="24"/>
          <w:szCs w:val="24"/>
        </w:rPr>
        <w:t>he Atomic Hotel</w:t>
      </w:r>
      <w:r w:rsidR="00D66A8C" w:rsidRPr="001A1B18">
        <w:rPr>
          <w:rFonts w:ascii="Times New Roman" w:hAnsi="Times New Roman" w:cs="Times New Roman"/>
          <w:sz w:val="24"/>
          <w:szCs w:val="24"/>
        </w:rPr>
        <w:br/>
      </w:r>
      <w:hyperlink r:id="rId16" w:history="1">
        <w:r w:rsidR="00D66A8C" w:rsidRPr="00DD7E99">
          <w:rPr>
            <w:rStyle w:val="Hyperlink"/>
            <w:rFonts w:ascii="Times New Roman" w:hAnsi="Times New Roman" w:cs="Times New Roman"/>
            <w:sz w:val="24"/>
            <w:szCs w:val="24"/>
          </w:rPr>
          <w:t>http://www.youtube.com/watch?v=cM7vW2AIItM</w:t>
        </w:r>
      </w:hyperlink>
      <w:r w:rsidR="00D66A8C" w:rsidRPr="00DD7E99">
        <w:rPr>
          <w:rFonts w:ascii="Times New Roman" w:hAnsi="Times New Roman" w:cs="Times New Roman"/>
          <w:sz w:val="24"/>
          <w:szCs w:val="24"/>
        </w:rPr>
        <w:t xml:space="preserve"> </w:t>
      </w:r>
    </w:p>
    <w:p w:rsidR="005E2D22" w:rsidRPr="00D66A8C" w:rsidRDefault="005E2D22" w:rsidP="002754FA">
      <w:pPr>
        <w:numPr>
          <w:ilvl w:val="0"/>
          <w:numId w:val="8"/>
        </w:numPr>
        <w:rPr>
          <w:rFonts w:ascii="Times New Roman" w:hAnsi="Times New Roman" w:cs="Times New Roman"/>
          <w:sz w:val="24"/>
          <w:szCs w:val="24"/>
        </w:rPr>
      </w:pPr>
      <w:r>
        <w:rPr>
          <w:rFonts w:ascii="Times New Roman" w:hAnsi="Times New Roman" w:cs="Times New Roman"/>
          <w:bCs/>
          <w:sz w:val="24"/>
          <w:szCs w:val="24"/>
        </w:rPr>
        <w:t xml:space="preserve">Quantum Quiz: </w:t>
      </w:r>
      <w:r w:rsidRPr="00D66A8C">
        <w:rPr>
          <w:rFonts w:ascii="Times New Roman" w:hAnsi="Times New Roman" w:cs="Times New Roman"/>
          <w:bCs/>
          <w:sz w:val="24"/>
          <w:szCs w:val="24"/>
        </w:rPr>
        <w:t>Self-Quiz-Chapter 8 Electronic Configurations, Atomic Properties, and the Periodic Table. Prentice-Hall</w:t>
      </w:r>
      <w:r w:rsidRPr="00D66A8C">
        <w:rPr>
          <w:rFonts w:ascii="Times New Roman" w:hAnsi="Times New Roman" w:cs="Times New Roman"/>
          <w:bCs/>
          <w:sz w:val="24"/>
          <w:szCs w:val="24"/>
        </w:rPr>
        <w:br/>
      </w:r>
      <w:hyperlink r:id="rId17" w:history="1">
        <w:r w:rsidRPr="00D66A8C">
          <w:rPr>
            <w:rStyle w:val="Hyperlink"/>
            <w:rFonts w:ascii="Times New Roman" w:hAnsi="Times New Roman" w:cs="Times New Roman"/>
            <w:bCs/>
            <w:sz w:val="24"/>
            <w:szCs w:val="24"/>
          </w:rPr>
          <w:t>http://wps.prenhall.com/esm_hillpetrucci_genchem_4/16/4218/1079857.cw/content/index.html</w:t>
        </w:r>
      </w:hyperlink>
      <w:r w:rsidRPr="00D66A8C">
        <w:rPr>
          <w:rFonts w:ascii="Times New Roman" w:hAnsi="Times New Roman" w:cs="Times New Roman"/>
          <w:bCs/>
          <w:sz w:val="24"/>
          <w:szCs w:val="24"/>
        </w:rPr>
        <w:t xml:space="preserve"> </w:t>
      </w:r>
    </w:p>
    <w:p w:rsidR="00FE4964" w:rsidRDefault="00FE4964" w:rsidP="00FE4964">
      <w:pPr>
        <w:rPr>
          <w:rFonts w:ascii="Times New Roman" w:hAnsi="Times New Roman" w:cs="Times New Roman"/>
          <w:sz w:val="24"/>
          <w:szCs w:val="24"/>
        </w:rPr>
      </w:pPr>
    </w:p>
    <w:p w:rsidR="002B219C" w:rsidRPr="00EA3D48" w:rsidRDefault="002B219C" w:rsidP="00FE4964">
      <w:pPr>
        <w:rPr>
          <w:rFonts w:ascii="Times New Roman" w:hAnsi="Times New Roman" w:cs="Times New Roman"/>
          <w:sz w:val="24"/>
          <w:szCs w:val="24"/>
        </w:rPr>
      </w:pPr>
    </w:p>
    <w:p w:rsidR="00FE4964" w:rsidRPr="002754FA" w:rsidRDefault="00FE4964" w:rsidP="00FE4964">
      <w:pPr>
        <w:rPr>
          <w:rFonts w:ascii="Times New Roman" w:hAnsi="Times New Roman" w:cs="Times New Roman"/>
          <w:b/>
          <w:sz w:val="24"/>
          <w:szCs w:val="24"/>
          <w:lang w:val="en-GB"/>
        </w:rPr>
      </w:pPr>
      <w:r w:rsidRPr="00D66A8C">
        <w:rPr>
          <w:rFonts w:ascii="Times New Roman" w:hAnsi="Times New Roman" w:cs="Times New Roman"/>
          <w:b/>
          <w:sz w:val="24"/>
          <w:szCs w:val="24"/>
          <w:lang w:val="en-GB"/>
        </w:rPr>
        <w:t>References:</w:t>
      </w:r>
    </w:p>
    <w:p w:rsidR="00FE4964" w:rsidRPr="00D66A8C" w:rsidRDefault="00FE4964" w:rsidP="00FE4964">
      <w:pPr>
        <w:numPr>
          <w:ilvl w:val="0"/>
          <w:numId w:val="3"/>
        </w:numPr>
        <w:rPr>
          <w:rFonts w:ascii="Times New Roman" w:hAnsi="Times New Roman" w:cs="Times New Roman"/>
          <w:sz w:val="24"/>
          <w:szCs w:val="24"/>
        </w:rPr>
      </w:pPr>
      <w:r w:rsidRPr="00D66A8C">
        <w:rPr>
          <w:rFonts w:ascii="Times New Roman" w:hAnsi="Times New Roman" w:cs="Times New Roman"/>
          <w:bCs/>
          <w:sz w:val="24"/>
          <w:szCs w:val="24"/>
          <w:lang w:val="en-GB"/>
        </w:rPr>
        <w:t>The Ontario Science Curriculum for Grades 11 and 12 (revised 2008)</w:t>
      </w:r>
      <w:r w:rsidRPr="00D66A8C">
        <w:rPr>
          <w:rFonts w:ascii="Times New Roman" w:hAnsi="Times New Roman" w:cs="Times New Roman"/>
          <w:bCs/>
          <w:sz w:val="24"/>
          <w:szCs w:val="24"/>
          <w:lang w:val="en-GB"/>
        </w:rPr>
        <w:br/>
      </w:r>
      <w:hyperlink r:id="rId18" w:history="1">
        <w:r w:rsidRPr="00D66A8C">
          <w:rPr>
            <w:rStyle w:val="Hyperlink"/>
            <w:rFonts w:ascii="Times New Roman" w:hAnsi="Times New Roman" w:cs="Times New Roman"/>
            <w:bCs/>
            <w:sz w:val="24"/>
            <w:szCs w:val="24"/>
            <w:lang w:val="en-GB"/>
          </w:rPr>
          <w:t>http://www.edu.gov.on.ca/eng/curriculum/secondary/2009science11_12.pdf</w:t>
        </w:r>
      </w:hyperlink>
      <w:r w:rsidRPr="00D66A8C">
        <w:rPr>
          <w:rFonts w:ascii="Times New Roman" w:hAnsi="Times New Roman" w:cs="Times New Roman"/>
          <w:bCs/>
          <w:sz w:val="24"/>
          <w:szCs w:val="24"/>
          <w:lang w:val="en-GB"/>
        </w:rPr>
        <w:t xml:space="preserve"> </w:t>
      </w:r>
    </w:p>
    <w:p w:rsidR="00FE4964" w:rsidRPr="00D66A8C" w:rsidRDefault="00FE4964" w:rsidP="00FE4964">
      <w:pPr>
        <w:numPr>
          <w:ilvl w:val="0"/>
          <w:numId w:val="3"/>
        </w:numPr>
        <w:rPr>
          <w:rFonts w:ascii="Times New Roman" w:hAnsi="Times New Roman" w:cs="Times New Roman"/>
          <w:sz w:val="24"/>
          <w:szCs w:val="24"/>
        </w:rPr>
      </w:pPr>
      <w:r w:rsidRPr="00D66A8C">
        <w:rPr>
          <w:rStyle w:val="Strong"/>
          <w:rFonts w:ascii="Times New Roman" w:hAnsi="Times New Roman" w:cs="Times New Roman"/>
          <w:b w:val="0"/>
          <w:bCs w:val="0"/>
        </w:rPr>
        <w:t xml:space="preserve">The </w:t>
      </w:r>
      <w:proofErr w:type="spellStart"/>
      <w:r w:rsidRPr="00D66A8C">
        <w:rPr>
          <w:rStyle w:val="Strong"/>
          <w:rFonts w:ascii="Times New Roman" w:hAnsi="Times New Roman" w:cs="Times New Roman"/>
          <w:b w:val="0"/>
          <w:bCs w:val="0"/>
        </w:rPr>
        <w:t>Newfeld</w:t>
      </w:r>
      <w:proofErr w:type="spellEnd"/>
      <w:r w:rsidRPr="00D66A8C">
        <w:rPr>
          <w:rStyle w:val="Strong"/>
          <w:rFonts w:ascii="Times New Roman" w:hAnsi="Times New Roman" w:cs="Times New Roman"/>
          <w:b w:val="0"/>
          <w:bCs w:val="0"/>
        </w:rPr>
        <w:t xml:space="preserve"> Foundation (2009). The atom – a quantum mechanical model. </w:t>
      </w:r>
      <w:r w:rsidRPr="00D66A8C">
        <w:rPr>
          <w:rFonts w:ascii="Times New Roman" w:hAnsi="Times New Roman" w:cs="Times New Roman"/>
          <w:bCs/>
          <w:sz w:val="24"/>
          <w:szCs w:val="24"/>
          <w:lang w:val="en-GB"/>
        </w:rPr>
        <w:br/>
      </w:r>
      <w:hyperlink r:id="rId19" w:history="1">
        <w:r w:rsidRPr="00D66A8C">
          <w:rPr>
            <w:rStyle w:val="Hyperlink"/>
            <w:rFonts w:ascii="Times New Roman" w:hAnsi="Times New Roman" w:cs="Times New Roman"/>
            <w:bCs/>
            <w:sz w:val="24"/>
            <w:szCs w:val="24"/>
            <w:lang w:val="en-GB"/>
          </w:rPr>
          <w:t>http://www.practicalphysics.org/go/Guidance_92.html</w:t>
        </w:r>
      </w:hyperlink>
      <w:r w:rsidRPr="00D66A8C">
        <w:rPr>
          <w:rFonts w:ascii="Times New Roman" w:hAnsi="Times New Roman" w:cs="Times New Roman"/>
          <w:bCs/>
          <w:sz w:val="24"/>
          <w:szCs w:val="24"/>
          <w:lang w:val="en-GB"/>
        </w:rPr>
        <w:t xml:space="preserve"> </w:t>
      </w:r>
    </w:p>
    <w:p w:rsidR="00FE4964" w:rsidRPr="00D66A8C" w:rsidRDefault="00FE4964" w:rsidP="00FE4964">
      <w:pPr>
        <w:numPr>
          <w:ilvl w:val="0"/>
          <w:numId w:val="3"/>
        </w:numPr>
        <w:rPr>
          <w:rFonts w:ascii="Times New Roman" w:hAnsi="Times New Roman" w:cs="Times New Roman"/>
          <w:sz w:val="24"/>
          <w:szCs w:val="24"/>
        </w:rPr>
      </w:pPr>
      <w:r w:rsidRPr="00D66A8C">
        <w:rPr>
          <w:rFonts w:ascii="Times New Roman" w:hAnsi="Times New Roman" w:cs="Times New Roman"/>
          <w:bCs/>
          <w:color w:val="333333"/>
          <w:kern w:val="36"/>
          <w:sz w:val="24"/>
          <w:szCs w:val="24"/>
        </w:rPr>
        <w:t>Stevebd1 (2007). Structure of the Atom 4: The Bohr Model</w:t>
      </w:r>
      <w:r w:rsidRPr="00D66A8C">
        <w:rPr>
          <w:rFonts w:ascii="Times New Roman" w:hAnsi="Times New Roman" w:cs="Times New Roman"/>
          <w:bCs/>
          <w:sz w:val="24"/>
          <w:szCs w:val="24"/>
          <w:lang w:val="en-GB"/>
        </w:rPr>
        <w:br/>
      </w:r>
      <w:hyperlink r:id="rId20" w:history="1">
        <w:r w:rsidRPr="00D66A8C">
          <w:rPr>
            <w:rStyle w:val="Hyperlink"/>
            <w:rFonts w:ascii="Times New Roman" w:hAnsi="Times New Roman" w:cs="Times New Roman"/>
            <w:bCs/>
            <w:sz w:val="24"/>
            <w:szCs w:val="24"/>
            <w:lang w:val="en-GB"/>
          </w:rPr>
          <w:t>http://www.youtube.com/watch?v=R7OKPaKr5QM&amp;feature=related</w:t>
        </w:r>
      </w:hyperlink>
      <w:r w:rsidRPr="00D66A8C">
        <w:rPr>
          <w:rFonts w:ascii="Times New Roman" w:hAnsi="Times New Roman" w:cs="Times New Roman"/>
          <w:bCs/>
          <w:sz w:val="24"/>
          <w:szCs w:val="24"/>
          <w:lang w:val="en-GB"/>
        </w:rPr>
        <w:t xml:space="preserve"> </w:t>
      </w:r>
    </w:p>
    <w:p w:rsidR="00FE4964" w:rsidRPr="00D66A8C" w:rsidRDefault="00FE4964" w:rsidP="00FE4964">
      <w:pPr>
        <w:numPr>
          <w:ilvl w:val="0"/>
          <w:numId w:val="3"/>
        </w:numPr>
        <w:rPr>
          <w:rFonts w:ascii="Times New Roman" w:hAnsi="Times New Roman" w:cs="Times New Roman"/>
          <w:sz w:val="24"/>
          <w:szCs w:val="24"/>
        </w:rPr>
      </w:pPr>
      <w:proofErr w:type="spellStart"/>
      <w:r w:rsidRPr="00D66A8C">
        <w:rPr>
          <w:rFonts w:ascii="Times New Roman" w:hAnsi="Times New Roman" w:cs="Times New Roman"/>
          <w:bCs/>
          <w:sz w:val="24"/>
          <w:szCs w:val="24"/>
        </w:rPr>
        <w:t>Volland</w:t>
      </w:r>
      <w:proofErr w:type="spellEnd"/>
      <w:r w:rsidRPr="00D66A8C">
        <w:rPr>
          <w:rFonts w:ascii="Times New Roman" w:hAnsi="Times New Roman" w:cs="Times New Roman"/>
          <w:bCs/>
          <w:sz w:val="24"/>
          <w:szCs w:val="24"/>
        </w:rPr>
        <w:t xml:space="preserve">, W. (2010). Online Introductory Chemistry. </w:t>
      </w:r>
      <w:r w:rsidRPr="00D66A8C">
        <w:rPr>
          <w:rFonts w:ascii="Times New Roman" w:hAnsi="Times New Roman" w:cs="Times New Roman"/>
          <w:bCs/>
          <w:sz w:val="24"/>
          <w:szCs w:val="24"/>
        </w:rPr>
        <w:br/>
      </w:r>
      <w:hyperlink r:id="rId21" w:history="1">
        <w:r w:rsidRPr="00D66A8C">
          <w:rPr>
            <w:rStyle w:val="Hyperlink"/>
            <w:rFonts w:ascii="Times New Roman" w:hAnsi="Times New Roman" w:cs="Times New Roman"/>
            <w:bCs/>
            <w:sz w:val="24"/>
            <w:szCs w:val="24"/>
          </w:rPr>
          <w:t>http://www.800mainstreet.com/33/0003-008-00-elec-per.html</w:t>
        </w:r>
      </w:hyperlink>
      <w:r w:rsidRPr="00D66A8C">
        <w:rPr>
          <w:rFonts w:ascii="Times New Roman" w:hAnsi="Times New Roman" w:cs="Times New Roman"/>
          <w:bCs/>
          <w:sz w:val="24"/>
          <w:szCs w:val="24"/>
        </w:rPr>
        <w:t xml:space="preserve"> </w:t>
      </w:r>
    </w:p>
    <w:p w:rsidR="00FE4964" w:rsidRPr="00D66A8C" w:rsidRDefault="00FE4964" w:rsidP="00FE4964">
      <w:pPr>
        <w:numPr>
          <w:ilvl w:val="0"/>
          <w:numId w:val="3"/>
        </w:numPr>
        <w:rPr>
          <w:rFonts w:ascii="Times New Roman" w:hAnsi="Times New Roman" w:cs="Times New Roman"/>
          <w:sz w:val="24"/>
          <w:szCs w:val="24"/>
        </w:rPr>
      </w:pPr>
      <w:r w:rsidRPr="00D66A8C">
        <w:rPr>
          <w:rFonts w:ascii="Times New Roman" w:hAnsi="Times New Roman" w:cs="Times New Roman"/>
          <w:bCs/>
          <w:sz w:val="24"/>
          <w:szCs w:val="24"/>
        </w:rPr>
        <w:t>Self-Quiz-Chapter 8 Electronic Configurations, Atomic Properties, and the Periodic Table. Prentice-Hall</w:t>
      </w:r>
      <w:r w:rsidRPr="00D66A8C">
        <w:rPr>
          <w:rFonts w:ascii="Times New Roman" w:hAnsi="Times New Roman" w:cs="Times New Roman"/>
          <w:bCs/>
          <w:sz w:val="24"/>
          <w:szCs w:val="24"/>
        </w:rPr>
        <w:br/>
      </w:r>
      <w:hyperlink r:id="rId22" w:history="1">
        <w:r w:rsidRPr="00D66A8C">
          <w:rPr>
            <w:rStyle w:val="Hyperlink"/>
            <w:rFonts w:ascii="Times New Roman" w:hAnsi="Times New Roman" w:cs="Times New Roman"/>
            <w:bCs/>
            <w:sz w:val="24"/>
            <w:szCs w:val="24"/>
          </w:rPr>
          <w:t>http://wps.prenhall.com/esm_hillpetrucci_genchem_4/16/4218/1079857.cw/content/index.html</w:t>
        </w:r>
      </w:hyperlink>
      <w:r w:rsidRPr="00D66A8C">
        <w:rPr>
          <w:rFonts w:ascii="Times New Roman" w:hAnsi="Times New Roman" w:cs="Times New Roman"/>
          <w:bCs/>
          <w:sz w:val="24"/>
          <w:szCs w:val="24"/>
        </w:rPr>
        <w:t xml:space="preserve"> </w:t>
      </w:r>
    </w:p>
    <w:p w:rsidR="00FE4964" w:rsidRPr="00D66A8C" w:rsidRDefault="00FE4964" w:rsidP="00FE4964">
      <w:pPr>
        <w:numPr>
          <w:ilvl w:val="0"/>
          <w:numId w:val="3"/>
        </w:numPr>
        <w:rPr>
          <w:rFonts w:ascii="Times New Roman" w:hAnsi="Times New Roman" w:cs="Times New Roman"/>
          <w:sz w:val="24"/>
          <w:szCs w:val="24"/>
        </w:rPr>
      </w:pPr>
      <w:r w:rsidRPr="00D66A8C">
        <w:rPr>
          <w:rFonts w:ascii="Times New Roman" w:hAnsi="Times New Roman" w:cs="Times New Roman"/>
          <w:bCs/>
          <w:sz w:val="24"/>
          <w:szCs w:val="24"/>
        </w:rPr>
        <w:t xml:space="preserve">Winter, M. (2011). Atomic </w:t>
      </w:r>
      <w:proofErr w:type="spellStart"/>
      <w:r w:rsidRPr="00D66A8C">
        <w:rPr>
          <w:rFonts w:ascii="Times New Roman" w:hAnsi="Times New Roman" w:cs="Times New Roman"/>
          <w:bCs/>
          <w:sz w:val="24"/>
          <w:szCs w:val="24"/>
        </w:rPr>
        <w:t>Orbitals</w:t>
      </w:r>
      <w:proofErr w:type="spellEnd"/>
      <w:r w:rsidRPr="00D66A8C">
        <w:rPr>
          <w:rFonts w:ascii="Times New Roman" w:hAnsi="Times New Roman" w:cs="Times New Roman"/>
          <w:bCs/>
          <w:sz w:val="24"/>
          <w:szCs w:val="24"/>
        </w:rPr>
        <w:t xml:space="preserve"> – 5D. University of Sheffield.</w:t>
      </w:r>
      <w:r w:rsidRPr="00D66A8C">
        <w:rPr>
          <w:rFonts w:ascii="Times New Roman" w:hAnsi="Times New Roman" w:cs="Times New Roman"/>
          <w:bCs/>
          <w:sz w:val="24"/>
          <w:szCs w:val="24"/>
        </w:rPr>
        <w:br/>
      </w:r>
      <w:hyperlink r:id="rId23" w:history="1">
        <w:r w:rsidRPr="00D66A8C">
          <w:rPr>
            <w:rStyle w:val="Hyperlink"/>
            <w:rFonts w:ascii="Times New Roman" w:hAnsi="Times New Roman" w:cs="Times New Roman"/>
            <w:bCs/>
            <w:sz w:val="24"/>
            <w:szCs w:val="24"/>
          </w:rPr>
          <w:t>http://winter.group.shef.ac.uk/orbitron/AOs/5d/index.html</w:t>
        </w:r>
      </w:hyperlink>
      <w:r w:rsidRPr="00D66A8C">
        <w:rPr>
          <w:rFonts w:ascii="Times New Roman" w:hAnsi="Times New Roman" w:cs="Times New Roman"/>
          <w:bCs/>
          <w:sz w:val="24"/>
          <w:szCs w:val="24"/>
        </w:rPr>
        <w:t xml:space="preserve"> </w:t>
      </w:r>
    </w:p>
    <w:p w:rsidR="00FE4964" w:rsidRPr="00D66A8C" w:rsidRDefault="00FE4964" w:rsidP="00FE4964">
      <w:pPr>
        <w:numPr>
          <w:ilvl w:val="0"/>
          <w:numId w:val="3"/>
        </w:numPr>
        <w:rPr>
          <w:rFonts w:ascii="Times New Roman" w:hAnsi="Times New Roman" w:cs="Times New Roman"/>
          <w:sz w:val="24"/>
          <w:szCs w:val="24"/>
        </w:rPr>
      </w:pPr>
      <w:r w:rsidRPr="00D66A8C">
        <w:rPr>
          <w:rFonts w:ascii="Times New Roman" w:hAnsi="Times New Roman" w:cs="Times New Roman"/>
          <w:sz w:val="24"/>
          <w:szCs w:val="24"/>
        </w:rPr>
        <w:t>Costello, K. (2011) Nature of Light and a Modern View of the Atom</w:t>
      </w:r>
      <w:r w:rsidRPr="00D66A8C">
        <w:rPr>
          <w:rFonts w:ascii="Times New Roman" w:hAnsi="Times New Roman" w:cs="Times New Roman"/>
          <w:sz w:val="24"/>
          <w:szCs w:val="24"/>
        </w:rPr>
        <w:br/>
      </w:r>
      <w:hyperlink r:id="rId24" w:history="1">
        <w:r w:rsidRPr="00D66A8C">
          <w:rPr>
            <w:rStyle w:val="Hyperlink"/>
            <w:rFonts w:ascii="Times New Roman" w:hAnsi="Times New Roman" w:cs="Times New Roman"/>
            <w:sz w:val="24"/>
            <w:szCs w:val="24"/>
          </w:rPr>
          <w:t>http://www.chemistryland.com/CHM130W/10-ModernAtom/Spectra/ModernAtom.html</w:t>
        </w:r>
      </w:hyperlink>
      <w:r w:rsidRPr="00D66A8C">
        <w:rPr>
          <w:rFonts w:ascii="Times New Roman" w:hAnsi="Times New Roman" w:cs="Times New Roman"/>
          <w:sz w:val="24"/>
          <w:szCs w:val="24"/>
        </w:rPr>
        <w:t xml:space="preserve"> </w:t>
      </w:r>
    </w:p>
    <w:p w:rsidR="00FE4964" w:rsidRPr="00D66A8C" w:rsidRDefault="00FE4964" w:rsidP="00FE4964">
      <w:pPr>
        <w:numPr>
          <w:ilvl w:val="0"/>
          <w:numId w:val="3"/>
        </w:numPr>
        <w:rPr>
          <w:rFonts w:ascii="Times New Roman" w:hAnsi="Times New Roman" w:cs="Times New Roman"/>
          <w:sz w:val="24"/>
          <w:szCs w:val="24"/>
        </w:rPr>
      </w:pPr>
      <w:proofErr w:type="spellStart"/>
      <w:r w:rsidRPr="00D66A8C">
        <w:rPr>
          <w:rFonts w:ascii="Times New Roman" w:hAnsi="Times New Roman" w:cs="Times New Roman"/>
          <w:sz w:val="24"/>
          <w:szCs w:val="24"/>
        </w:rPr>
        <w:t>Bindloss</w:t>
      </w:r>
      <w:proofErr w:type="spellEnd"/>
      <w:r w:rsidRPr="00D66A8C">
        <w:rPr>
          <w:rFonts w:ascii="Times New Roman" w:hAnsi="Times New Roman" w:cs="Times New Roman"/>
          <w:sz w:val="24"/>
          <w:szCs w:val="24"/>
        </w:rPr>
        <w:t>, I. (2003). Contributions of Physics to the Information Age. Dept. Of Physics, UCLA</w:t>
      </w:r>
      <w:r w:rsidRPr="00D66A8C">
        <w:rPr>
          <w:rFonts w:ascii="Times New Roman" w:hAnsi="Times New Roman" w:cs="Times New Roman"/>
          <w:sz w:val="24"/>
          <w:szCs w:val="24"/>
        </w:rPr>
        <w:br/>
      </w:r>
      <w:hyperlink r:id="rId25" w:history="1">
        <w:r w:rsidRPr="00D66A8C">
          <w:rPr>
            <w:rStyle w:val="Hyperlink"/>
            <w:rFonts w:ascii="Times New Roman" w:hAnsi="Times New Roman" w:cs="Times New Roman"/>
            <w:sz w:val="24"/>
            <w:szCs w:val="24"/>
          </w:rPr>
          <w:t>http://www.physics.ucla.edu/~ianb/history/</w:t>
        </w:r>
      </w:hyperlink>
      <w:r w:rsidRPr="00D66A8C">
        <w:rPr>
          <w:rFonts w:ascii="Times New Roman" w:hAnsi="Times New Roman" w:cs="Times New Roman"/>
          <w:sz w:val="24"/>
          <w:szCs w:val="24"/>
        </w:rPr>
        <w:t xml:space="preserve"> </w:t>
      </w:r>
    </w:p>
    <w:p w:rsidR="00FE4964" w:rsidRPr="00D66A8C" w:rsidRDefault="00FE4964" w:rsidP="00FE4964">
      <w:pPr>
        <w:numPr>
          <w:ilvl w:val="0"/>
          <w:numId w:val="3"/>
        </w:numPr>
        <w:rPr>
          <w:rFonts w:ascii="Times New Roman" w:hAnsi="Times New Roman" w:cs="Times New Roman"/>
          <w:sz w:val="24"/>
          <w:szCs w:val="24"/>
        </w:rPr>
      </w:pPr>
      <w:r w:rsidRPr="00D66A8C">
        <w:rPr>
          <w:rFonts w:ascii="Times New Roman" w:hAnsi="Times New Roman" w:cs="Times New Roman"/>
          <w:sz w:val="24"/>
          <w:szCs w:val="24"/>
        </w:rPr>
        <w:t>Rayvd1. (2011) The Atomic Hotel</w:t>
      </w:r>
      <w:r w:rsidRPr="00D66A8C">
        <w:rPr>
          <w:rFonts w:ascii="Times New Roman" w:hAnsi="Times New Roman" w:cs="Times New Roman"/>
          <w:sz w:val="24"/>
          <w:szCs w:val="24"/>
        </w:rPr>
        <w:br/>
      </w:r>
      <w:hyperlink r:id="rId26" w:history="1">
        <w:r w:rsidRPr="00D66A8C">
          <w:rPr>
            <w:rStyle w:val="Hyperlink"/>
            <w:rFonts w:ascii="Times New Roman" w:hAnsi="Times New Roman" w:cs="Times New Roman"/>
            <w:sz w:val="24"/>
            <w:szCs w:val="24"/>
          </w:rPr>
          <w:t>http://www.youtube.com/watch?v=cM7vW2AIItM</w:t>
        </w:r>
      </w:hyperlink>
      <w:r w:rsidRPr="00D66A8C">
        <w:rPr>
          <w:rFonts w:ascii="Times New Roman" w:hAnsi="Times New Roman" w:cs="Times New Roman"/>
          <w:sz w:val="24"/>
          <w:szCs w:val="24"/>
        </w:rPr>
        <w:t xml:space="preserve"> </w:t>
      </w:r>
    </w:p>
    <w:p w:rsidR="00473E44" w:rsidRPr="00A337DB" w:rsidRDefault="00FE4964" w:rsidP="00EA3D48">
      <w:pPr>
        <w:numPr>
          <w:ilvl w:val="0"/>
          <w:numId w:val="3"/>
        </w:numPr>
        <w:rPr>
          <w:rFonts w:ascii="Times New Roman" w:hAnsi="Times New Roman" w:cs="Times New Roman"/>
          <w:sz w:val="24"/>
          <w:szCs w:val="24"/>
        </w:rPr>
      </w:pPr>
      <w:proofErr w:type="spellStart"/>
      <w:r w:rsidRPr="00D66A8C">
        <w:rPr>
          <w:rFonts w:ascii="Times New Roman" w:hAnsi="Times New Roman" w:cs="Times New Roman"/>
          <w:sz w:val="24"/>
          <w:szCs w:val="24"/>
        </w:rPr>
        <w:t>Blauch</w:t>
      </w:r>
      <w:proofErr w:type="spellEnd"/>
      <w:r w:rsidRPr="00D66A8C">
        <w:rPr>
          <w:rFonts w:ascii="Times New Roman" w:hAnsi="Times New Roman" w:cs="Times New Roman"/>
          <w:sz w:val="24"/>
          <w:szCs w:val="24"/>
        </w:rPr>
        <w:t>, D. Virtual Chemistry Experiments</w:t>
      </w:r>
      <w:r w:rsidRPr="00D66A8C">
        <w:rPr>
          <w:rFonts w:ascii="Times New Roman" w:hAnsi="Times New Roman" w:cs="Times New Roman"/>
          <w:sz w:val="24"/>
          <w:szCs w:val="24"/>
        </w:rPr>
        <w:br/>
      </w:r>
      <w:hyperlink r:id="rId27" w:history="1">
        <w:r w:rsidRPr="00D66A8C">
          <w:rPr>
            <w:rStyle w:val="Hyperlink"/>
            <w:rFonts w:ascii="Times New Roman" w:hAnsi="Times New Roman" w:cs="Times New Roman"/>
            <w:sz w:val="24"/>
            <w:szCs w:val="24"/>
          </w:rPr>
          <w:t>http://www.chm.davidson.edu/vce/</w:t>
        </w:r>
      </w:hyperlink>
      <w:r w:rsidRPr="00D66A8C">
        <w:rPr>
          <w:rFonts w:ascii="Times New Roman" w:hAnsi="Times New Roman" w:cs="Times New Roman"/>
          <w:sz w:val="24"/>
          <w:szCs w:val="24"/>
        </w:rPr>
        <w:t xml:space="preserve"> </w:t>
      </w:r>
    </w:p>
    <w:sectPr w:rsidR="00473E44" w:rsidRPr="00A337DB" w:rsidSect="00E50212">
      <w:footerReference w:type="default" r:id="rId28"/>
      <w:pgSz w:w="12240" w:h="15840"/>
      <w:pgMar w:top="1134"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6292" w:rsidRDefault="006E6292" w:rsidP="00473E44">
      <w:r>
        <w:separator/>
      </w:r>
    </w:p>
  </w:endnote>
  <w:endnote w:type="continuationSeparator" w:id="0">
    <w:p w:rsidR="006E6292" w:rsidRDefault="006E6292" w:rsidP="00473E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49581"/>
      <w:docPartObj>
        <w:docPartGallery w:val="Page Numbers (Bottom of Page)"/>
        <w:docPartUnique/>
      </w:docPartObj>
    </w:sdtPr>
    <w:sdtContent>
      <w:p w:rsidR="001658C3" w:rsidRDefault="00196202">
        <w:pPr>
          <w:pStyle w:val="Footer"/>
          <w:jc w:val="right"/>
        </w:pPr>
        <w:fldSimple w:instr=" PAGE   \* MERGEFORMAT ">
          <w:r w:rsidR="009C10AC">
            <w:rPr>
              <w:noProof/>
            </w:rPr>
            <w:t>2</w:t>
          </w:r>
        </w:fldSimple>
      </w:p>
    </w:sdtContent>
  </w:sdt>
  <w:p w:rsidR="001658C3" w:rsidRDefault="001658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6292" w:rsidRDefault="006E6292" w:rsidP="00473E44">
      <w:r>
        <w:separator/>
      </w:r>
    </w:p>
  </w:footnote>
  <w:footnote w:type="continuationSeparator" w:id="0">
    <w:p w:rsidR="006E6292" w:rsidRDefault="006E6292" w:rsidP="00473E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31CFB"/>
    <w:multiLevelType w:val="hybridMultilevel"/>
    <w:tmpl w:val="0A54A5CE"/>
    <w:lvl w:ilvl="0" w:tplc="3E000C54">
      <w:start w:val="1"/>
      <w:numFmt w:val="decimal"/>
      <w:lvlText w:val="%1."/>
      <w:lvlJc w:val="left"/>
      <w:pPr>
        <w:tabs>
          <w:tab w:val="num" w:pos="720"/>
        </w:tabs>
        <w:ind w:left="720" w:hanging="360"/>
      </w:pPr>
    </w:lvl>
    <w:lvl w:ilvl="1" w:tplc="40D6BD52" w:tentative="1">
      <w:start w:val="1"/>
      <w:numFmt w:val="decimal"/>
      <w:lvlText w:val="%2."/>
      <w:lvlJc w:val="left"/>
      <w:pPr>
        <w:tabs>
          <w:tab w:val="num" w:pos="1440"/>
        </w:tabs>
        <w:ind w:left="1440" w:hanging="360"/>
      </w:pPr>
    </w:lvl>
    <w:lvl w:ilvl="2" w:tplc="68203364" w:tentative="1">
      <w:start w:val="1"/>
      <w:numFmt w:val="decimal"/>
      <w:lvlText w:val="%3."/>
      <w:lvlJc w:val="left"/>
      <w:pPr>
        <w:tabs>
          <w:tab w:val="num" w:pos="2160"/>
        </w:tabs>
        <w:ind w:left="2160" w:hanging="360"/>
      </w:pPr>
    </w:lvl>
    <w:lvl w:ilvl="3" w:tplc="F53EF8F6" w:tentative="1">
      <w:start w:val="1"/>
      <w:numFmt w:val="decimal"/>
      <w:lvlText w:val="%4."/>
      <w:lvlJc w:val="left"/>
      <w:pPr>
        <w:tabs>
          <w:tab w:val="num" w:pos="2880"/>
        </w:tabs>
        <w:ind w:left="2880" w:hanging="360"/>
      </w:pPr>
    </w:lvl>
    <w:lvl w:ilvl="4" w:tplc="8826A260" w:tentative="1">
      <w:start w:val="1"/>
      <w:numFmt w:val="decimal"/>
      <w:lvlText w:val="%5."/>
      <w:lvlJc w:val="left"/>
      <w:pPr>
        <w:tabs>
          <w:tab w:val="num" w:pos="3600"/>
        </w:tabs>
        <w:ind w:left="3600" w:hanging="360"/>
      </w:pPr>
    </w:lvl>
    <w:lvl w:ilvl="5" w:tplc="D4D21686" w:tentative="1">
      <w:start w:val="1"/>
      <w:numFmt w:val="decimal"/>
      <w:lvlText w:val="%6."/>
      <w:lvlJc w:val="left"/>
      <w:pPr>
        <w:tabs>
          <w:tab w:val="num" w:pos="4320"/>
        </w:tabs>
        <w:ind w:left="4320" w:hanging="360"/>
      </w:pPr>
    </w:lvl>
    <w:lvl w:ilvl="6" w:tplc="51FC92AA" w:tentative="1">
      <w:start w:val="1"/>
      <w:numFmt w:val="decimal"/>
      <w:lvlText w:val="%7."/>
      <w:lvlJc w:val="left"/>
      <w:pPr>
        <w:tabs>
          <w:tab w:val="num" w:pos="5040"/>
        </w:tabs>
        <w:ind w:left="5040" w:hanging="360"/>
      </w:pPr>
    </w:lvl>
    <w:lvl w:ilvl="7" w:tplc="1BB070E4" w:tentative="1">
      <w:start w:val="1"/>
      <w:numFmt w:val="decimal"/>
      <w:lvlText w:val="%8."/>
      <w:lvlJc w:val="left"/>
      <w:pPr>
        <w:tabs>
          <w:tab w:val="num" w:pos="5760"/>
        </w:tabs>
        <w:ind w:left="5760" w:hanging="360"/>
      </w:pPr>
    </w:lvl>
    <w:lvl w:ilvl="8" w:tplc="62142B9C" w:tentative="1">
      <w:start w:val="1"/>
      <w:numFmt w:val="decimal"/>
      <w:lvlText w:val="%9."/>
      <w:lvlJc w:val="left"/>
      <w:pPr>
        <w:tabs>
          <w:tab w:val="num" w:pos="6480"/>
        </w:tabs>
        <w:ind w:left="6480" w:hanging="360"/>
      </w:pPr>
    </w:lvl>
  </w:abstractNum>
  <w:abstractNum w:abstractNumId="1">
    <w:nsid w:val="1AF42C24"/>
    <w:multiLevelType w:val="hybridMultilevel"/>
    <w:tmpl w:val="3DCC4E8E"/>
    <w:lvl w:ilvl="0" w:tplc="2E1C58B4">
      <w:start w:val="1"/>
      <w:numFmt w:val="decimal"/>
      <w:lvlText w:val="%1."/>
      <w:lvlJc w:val="left"/>
      <w:pPr>
        <w:tabs>
          <w:tab w:val="num" w:pos="360"/>
        </w:tabs>
        <w:ind w:left="360" w:hanging="360"/>
      </w:pPr>
    </w:lvl>
    <w:lvl w:ilvl="1" w:tplc="7E1200D2" w:tentative="1">
      <w:start w:val="1"/>
      <w:numFmt w:val="decimal"/>
      <w:lvlText w:val="%2."/>
      <w:lvlJc w:val="left"/>
      <w:pPr>
        <w:tabs>
          <w:tab w:val="num" w:pos="1080"/>
        </w:tabs>
        <w:ind w:left="1080" w:hanging="360"/>
      </w:pPr>
    </w:lvl>
    <w:lvl w:ilvl="2" w:tplc="D75A598A" w:tentative="1">
      <w:start w:val="1"/>
      <w:numFmt w:val="decimal"/>
      <w:lvlText w:val="%3."/>
      <w:lvlJc w:val="left"/>
      <w:pPr>
        <w:tabs>
          <w:tab w:val="num" w:pos="1800"/>
        </w:tabs>
        <w:ind w:left="1800" w:hanging="360"/>
      </w:pPr>
    </w:lvl>
    <w:lvl w:ilvl="3" w:tplc="8BC43F34" w:tentative="1">
      <w:start w:val="1"/>
      <w:numFmt w:val="decimal"/>
      <w:lvlText w:val="%4."/>
      <w:lvlJc w:val="left"/>
      <w:pPr>
        <w:tabs>
          <w:tab w:val="num" w:pos="2520"/>
        </w:tabs>
        <w:ind w:left="2520" w:hanging="360"/>
      </w:pPr>
    </w:lvl>
    <w:lvl w:ilvl="4" w:tplc="2F6CB998" w:tentative="1">
      <w:start w:val="1"/>
      <w:numFmt w:val="decimal"/>
      <w:lvlText w:val="%5."/>
      <w:lvlJc w:val="left"/>
      <w:pPr>
        <w:tabs>
          <w:tab w:val="num" w:pos="3240"/>
        </w:tabs>
        <w:ind w:left="3240" w:hanging="360"/>
      </w:pPr>
    </w:lvl>
    <w:lvl w:ilvl="5" w:tplc="8B4ED84A" w:tentative="1">
      <w:start w:val="1"/>
      <w:numFmt w:val="decimal"/>
      <w:lvlText w:val="%6."/>
      <w:lvlJc w:val="left"/>
      <w:pPr>
        <w:tabs>
          <w:tab w:val="num" w:pos="3960"/>
        </w:tabs>
        <w:ind w:left="3960" w:hanging="360"/>
      </w:pPr>
    </w:lvl>
    <w:lvl w:ilvl="6" w:tplc="2078FDA0" w:tentative="1">
      <w:start w:val="1"/>
      <w:numFmt w:val="decimal"/>
      <w:lvlText w:val="%7."/>
      <w:lvlJc w:val="left"/>
      <w:pPr>
        <w:tabs>
          <w:tab w:val="num" w:pos="4680"/>
        </w:tabs>
        <w:ind w:left="4680" w:hanging="360"/>
      </w:pPr>
    </w:lvl>
    <w:lvl w:ilvl="7" w:tplc="76CCDEB0" w:tentative="1">
      <w:start w:val="1"/>
      <w:numFmt w:val="decimal"/>
      <w:lvlText w:val="%8."/>
      <w:lvlJc w:val="left"/>
      <w:pPr>
        <w:tabs>
          <w:tab w:val="num" w:pos="5400"/>
        </w:tabs>
        <w:ind w:left="5400" w:hanging="360"/>
      </w:pPr>
    </w:lvl>
    <w:lvl w:ilvl="8" w:tplc="99C82640" w:tentative="1">
      <w:start w:val="1"/>
      <w:numFmt w:val="decimal"/>
      <w:lvlText w:val="%9."/>
      <w:lvlJc w:val="left"/>
      <w:pPr>
        <w:tabs>
          <w:tab w:val="num" w:pos="6120"/>
        </w:tabs>
        <w:ind w:left="6120" w:hanging="360"/>
      </w:pPr>
    </w:lvl>
  </w:abstractNum>
  <w:abstractNum w:abstractNumId="2">
    <w:nsid w:val="259F73DD"/>
    <w:multiLevelType w:val="hybridMultilevel"/>
    <w:tmpl w:val="65AE2E9A"/>
    <w:lvl w:ilvl="0" w:tplc="5016F01C">
      <w:start w:val="1"/>
      <w:numFmt w:val="decimal"/>
      <w:lvlText w:val="%1."/>
      <w:lvlJc w:val="left"/>
      <w:pPr>
        <w:tabs>
          <w:tab w:val="num" w:pos="360"/>
        </w:tabs>
        <w:ind w:left="360" w:hanging="360"/>
      </w:pPr>
    </w:lvl>
    <w:lvl w:ilvl="1" w:tplc="226C15D4" w:tentative="1">
      <w:start w:val="1"/>
      <w:numFmt w:val="decimal"/>
      <w:lvlText w:val="%2."/>
      <w:lvlJc w:val="left"/>
      <w:pPr>
        <w:tabs>
          <w:tab w:val="num" w:pos="1080"/>
        </w:tabs>
        <w:ind w:left="1080" w:hanging="360"/>
      </w:pPr>
    </w:lvl>
    <w:lvl w:ilvl="2" w:tplc="D6F2C1BC" w:tentative="1">
      <w:start w:val="1"/>
      <w:numFmt w:val="decimal"/>
      <w:lvlText w:val="%3."/>
      <w:lvlJc w:val="left"/>
      <w:pPr>
        <w:tabs>
          <w:tab w:val="num" w:pos="1800"/>
        </w:tabs>
        <w:ind w:left="1800" w:hanging="360"/>
      </w:pPr>
    </w:lvl>
    <w:lvl w:ilvl="3" w:tplc="EA6A6FC8" w:tentative="1">
      <w:start w:val="1"/>
      <w:numFmt w:val="decimal"/>
      <w:lvlText w:val="%4."/>
      <w:lvlJc w:val="left"/>
      <w:pPr>
        <w:tabs>
          <w:tab w:val="num" w:pos="2520"/>
        </w:tabs>
        <w:ind w:left="2520" w:hanging="360"/>
      </w:pPr>
    </w:lvl>
    <w:lvl w:ilvl="4" w:tplc="E2A45752" w:tentative="1">
      <w:start w:val="1"/>
      <w:numFmt w:val="decimal"/>
      <w:lvlText w:val="%5."/>
      <w:lvlJc w:val="left"/>
      <w:pPr>
        <w:tabs>
          <w:tab w:val="num" w:pos="3240"/>
        </w:tabs>
        <w:ind w:left="3240" w:hanging="360"/>
      </w:pPr>
    </w:lvl>
    <w:lvl w:ilvl="5" w:tplc="6346CB52" w:tentative="1">
      <w:start w:val="1"/>
      <w:numFmt w:val="decimal"/>
      <w:lvlText w:val="%6."/>
      <w:lvlJc w:val="left"/>
      <w:pPr>
        <w:tabs>
          <w:tab w:val="num" w:pos="3960"/>
        </w:tabs>
        <w:ind w:left="3960" w:hanging="360"/>
      </w:pPr>
    </w:lvl>
    <w:lvl w:ilvl="6" w:tplc="8DCC4AE4" w:tentative="1">
      <w:start w:val="1"/>
      <w:numFmt w:val="decimal"/>
      <w:lvlText w:val="%7."/>
      <w:lvlJc w:val="left"/>
      <w:pPr>
        <w:tabs>
          <w:tab w:val="num" w:pos="4680"/>
        </w:tabs>
        <w:ind w:left="4680" w:hanging="360"/>
      </w:pPr>
    </w:lvl>
    <w:lvl w:ilvl="7" w:tplc="7500DD6C" w:tentative="1">
      <w:start w:val="1"/>
      <w:numFmt w:val="decimal"/>
      <w:lvlText w:val="%8."/>
      <w:lvlJc w:val="left"/>
      <w:pPr>
        <w:tabs>
          <w:tab w:val="num" w:pos="5400"/>
        </w:tabs>
        <w:ind w:left="5400" w:hanging="360"/>
      </w:pPr>
    </w:lvl>
    <w:lvl w:ilvl="8" w:tplc="3C029EE6" w:tentative="1">
      <w:start w:val="1"/>
      <w:numFmt w:val="decimal"/>
      <w:lvlText w:val="%9."/>
      <w:lvlJc w:val="left"/>
      <w:pPr>
        <w:tabs>
          <w:tab w:val="num" w:pos="6120"/>
        </w:tabs>
        <w:ind w:left="6120" w:hanging="360"/>
      </w:pPr>
    </w:lvl>
  </w:abstractNum>
  <w:abstractNum w:abstractNumId="3">
    <w:nsid w:val="3E8410D9"/>
    <w:multiLevelType w:val="hybridMultilevel"/>
    <w:tmpl w:val="1780FF6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nsid w:val="4AF97FE4"/>
    <w:multiLevelType w:val="hybridMultilevel"/>
    <w:tmpl w:val="3E5CDE4A"/>
    <w:lvl w:ilvl="0" w:tplc="10090001">
      <w:start w:val="1"/>
      <w:numFmt w:val="bullet"/>
      <w:lvlText w:val=""/>
      <w:lvlJc w:val="left"/>
      <w:pPr>
        <w:tabs>
          <w:tab w:val="num" w:pos="360"/>
        </w:tabs>
        <w:ind w:left="360" w:hanging="360"/>
      </w:pPr>
      <w:rPr>
        <w:rFonts w:ascii="Symbol" w:hAnsi="Symbol" w:hint="default"/>
      </w:rPr>
    </w:lvl>
    <w:lvl w:ilvl="1" w:tplc="7E1200D2" w:tentative="1">
      <w:start w:val="1"/>
      <w:numFmt w:val="decimal"/>
      <w:lvlText w:val="%2."/>
      <w:lvlJc w:val="left"/>
      <w:pPr>
        <w:tabs>
          <w:tab w:val="num" w:pos="1080"/>
        </w:tabs>
        <w:ind w:left="1080" w:hanging="360"/>
      </w:pPr>
    </w:lvl>
    <w:lvl w:ilvl="2" w:tplc="D75A598A" w:tentative="1">
      <w:start w:val="1"/>
      <w:numFmt w:val="decimal"/>
      <w:lvlText w:val="%3."/>
      <w:lvlJc w:val="left"/>
      <w:pPr>
        <w:tabs>
          <w:tab w:val="num" w:pos="1800"/>
        </w:tabs>
        <w:ind w:left="1800" w:hanging="360"/>
      </w:pPr>
    </w:lvl>
    <w:lvl w:ilvl="3" w:tplc="8BC43F34" w:tentative="1">
      <w:start w:val="1"/>
      <w:numFmt w:val="decimal"/>
      <w:lvlText w:val="%4."/>
      <w:lvlJc w:val="left"/>
      <w:pPr>
        <w:tabs>
          <w:tab w:val="num" w:pos="2520"/>
        </w:tabs>
        <w:ind w:left="2520" w:hanging="360"/>
      </w:pPr>
    </w:lvl>
    <w:lvl w:ilvl="4" w:tplc="2F6CB998" w:tentative="1">
      <w:start w:val="1"/>
      <w:numFmt w:val="decimal"/>
      <w:lvlText w:val="%5."/>
      <w:lvlJc w:val="left"/>
      <w:pPr>
        <w:tabs>
          <w:tab w:val="num" w:pos="3240"/>
        </w:tabs>
        <w:ind w:left="3240" w:hanging="360"/>
      </w:pPr>
    </w:lvl>
    <w:lvl w:ilvl="5" w:tplc="8B4ED84A" w:tentative="1">
      <w:start w:val="1"/>
      <w:numFmt w:val="decimal"/>
      <w:lvlText w:val="%6."/>
      <w:lvlJc w:val="left"/>
      <w:pPr>
        <w:tabs>
          <w:tab w:val="num" w:pos="3960"/>
        </w:tabs>
        <w:ind w:left="3960" w:hanging="360"/>
      </w:pPr>
    </w:lvl>
    <w:lvl w:ilvl="6" w:tplc="2078FDA0" w:tentative="1">
      <w:start w:val="1"/>
      <w:numFmt w:val="decimal"/>
      <w:lvlText w:val="%7."/>
      <w:lvlJc w:val="left"/>
      <w:pPr>
        <w:tabs>
          <w:tab w:val="num" w:pos="4680"/>
        </w:tabs>
        <w:ind w:left="4680" w:hanging="360"/>
      </w:pPr>
    </w:lvl>
    <w:lvl w:ilvl="7" w:tplc="76CCDEB0" w:tentative="1">
      <w:start w:val="1"/>
      <w:numFmt w:val="decimal"/>
      <w:lvlText w:val="%8."/>
      <w:lvlJc w:val="left"/>
      <w:pPr>
        <w:tabs>
          <w:tab w:val="num" w:pos="5400"/>
        </w:tabs>
        <w:ind w:left="5400" w:hanging="360"/>
      </w:pPr>
    </w:lvl>
    <w:lvl w:ilvl="8" w:tplc="99C82640" w:tentative="1">
      <w:start w:val="1"/>
      <w:numFmt w:val="decimal"/>
      <w:lvlText w:val="%9."/>
      <w:lvlJc w:val="left"/>
      <w:pPr>
        <w:tabs>
          <w:tab w:val="num" w:pos="6120"/>
        </w:tabs>
        <w:ind w:left="6120" w:hanging="360"/>
      </w:pPr>
    </w:lvl>
  </w:abstractNum>
  <w:abstractNum w:abstractNumId="5">
    <w:nsid w:val="5A8D2853"/>
    <w:multiLevelType w:val="hybridMultilevel"/>
    <w:tmpl w:val="E6C6E75C"/>
    <w:lvl w:ilvl="0" w:tplc="7CAE8B70">
      <w:start w:val="1"/>
      <w:numFmt w:val="decimal"/>
      <w:lvlText w:val="%1."/>
      <w:lvlJc w:val="left"/>
      <w:pPr>
        <w:ind w:left="720" w:hanging="360"/>
      </w:pPr>
      <w:rPr>
        <w:rFonts w:ascii="Verdana" w:hAnsi="Verdana" w:hint="default"/>
        <w:color w:val="990000"/>
        <w:sz w:val="1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68A021EA"/>
    <w:multiLevelType w:val="hybridMultilevel"/>
    <w:tmpl w:val="6C20728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nsid w:val="7414668C"/>
    <w:multiLevelType w:val="hybridMultilevel"/>
    <w:tmpl w:val="281292E6"/>
    <w:lvl w:ilvl="0" w:tplc="06DC9300">
      <w:start w:val="1"/>
      <w:numFmt w:val="decimal"/>
      <w:lvlText w:val="%1."/>
      <w:lvlJc w:val="left"/>
      <w:pPr>
        <w:tabs>
          <w:tab w:val="num" w:pos="720"/>
        </w:tabs>
        <w:ind w:left="720" w:hanging="360"/>
      </w:pPr>
    </w:lvl>
    <w:lvl w:ilvl="1" w:tplc="D586298E" w:tentative="1">
      <w:start w:val="1"/>
      <w:numFmt w:val="decimal"/>
      <w:lvlText w:val="%2."/>
      <w:lvlJc w:val="left"/>
      <w:pPr>
        <w:tabs>
          <w:tab w:val="num" w:pos="1440"/>
        </w:tabs>
        <w:ind w:left="1440" w:hanging="360"/>
      </w:pPr>
    </w:lvl>
    <w:lvl w:ilvl="2" w:tplc="A75E4F08" w:tentative="1">
      <w:start w:val="1"/>
      <w:numFmt w:val="decimal"/>
      <w:lvlText w:val="%3."/>
      <w:lvlJc w:val="left"/>
      <w:pPr>
        <w:tabs>
          <w:tab w:val="num" w:pos="2160"/>
        </w:tabs>
        <w:ind w:left="2160" w:hanging="360"/>
      </w:pPr>
    </w:lvl>
    <w:lvl w:ilvl="3" w:tplc="3BB84A70" w:tentative="1">
      <w:start w:val="1"/>
      <w:numFmt w:val="decimal"/>
      <w:lvlText w:val="%4."/>
      <w:lvlJc w:val="left"/>
      <w:pPr>
        <w:tabs>
          <w:tab w:val="num" w:pos="2880"/>
        </w:tabs>
        <w:ind w:left="2880" w:hanging="360"/>
      </w:pPr>
    </w:lvl>
    <w:lvl w:ilvl="4" w:tplc="379E0CD0" w:tentative="1">
      <w:start w:val="1"/>
      <w:numFmt w:val="decimal"/>
      <w:lvlText w:val="%5."/>
      <w:lvlJc w:val="left"/>
      <w:pPr>
        <w:tabs>
          <w:tab w:val="num" w:pos="3600"/>
        </w:tabs>
        <w:ind w:left="3600" w:hanging="360"/>
      </w:pPr>
    </w:lvl>
    <w:lvl w:ilvl="5" w:tplc="D93442C8" w:tentative="1">
      <w:start w:val="1"/>
      <w:numFmt w:val="decimal"/>
      <w:lvlText w:val="%6."/>
      <w:lvlJc w:val="left"/>
      <w:pPr>
        <w:tabs>
          <w:tab w:val="num" w:pos="4320"/>
        </w:tabs>
        <w:ind w:left="4320" w:hanging="360"/>
      </w:pPr>
    </w:lvl>
    <w:lvl w:ilvl="6" w:tplc="3E662CC2" w:tentative="1">
      <w:start w:val="1"/>
      <w:numFmt w:val="decimal"/>
      <w:lvlText w:val="%7."/>
      <w:lvlJc w:val="left"/>
      <w:pPr>
        <w:tabs>
          <w:tab w:val="num" w:pos="5040"/>
        </w:tabs>
        <w:ind w:left="5040" w:hanging="360"/>
      </w:pPr>
    </w:lvl>
    <w:lvl w:ilvl="7" w:tplc="7B6C5BF8" w:tentative="1">
      <w:start w:val="1"/>
      <w:numFmt w:val="decimal"/>
      <w:lvlText w:val="%8."/>
      <w:lvlJc w:val="left"/>
      <w:pPr>
        <w:tabs>
          <w:tab w:val="num" w:pos="5760"/>
        </w:tabs>
        <w:ind w:left="5760" w:hanging="360"/>
      </w:pPr>
    </w:lvl>
    <w:lvl w:ilvl="8" w:tplc="D02E036C" w:tentative="1">
      <w:start w:val="1"/>
      <w:numFmt w:val="decimal"/>
      <w:lvlText w:val="%9."/>
      <w:lvlJc w:val="left"/>
      <w:pPr>
        <w:tabs>
          <w:tab w:val="num" w:pos="6480"/>
        </w:tabs>
        <w:ind w:left="6480" w:hanging="360"/>
      </w:pPr>
    </w:lvl>
  </w:abstractNum>
  <w:num w:numId="1">
    <w:abstractNumId w:val="7"/>
  </w:num>
  <w:num w:numId="2">
    <w:abstractNumId w:val="0"/>
  </w:num>
  <w:num w:numId="3">
    <w:abstractNumId w:val="1"/>
  </w:num>
  <w:num w:numId="4">
    <w:abstractNumId w:val="5"/>
  </w:num>
  <w:num w:numId="5">
    <w:abstractNumId w:val="2"/>
  </w:num>
  <w:num w:numId="6">
    <w:abstractNumId w:val="6"/>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73E44"/>
    <w:rsid w:val="000007E1"/>
    <w:rsid w:val="00023DC5"/>
    <w:rsid w:val="00023DF3"/>
    <w:rsid w:val="000660E6"/>
    <w:rsid w:val="000725F9"/>
    <w:rsid w:val="00072EF7"/>
    <w:rsid w:val="000B49DA"/>
    <w:rsid w:val="000C73E9"/>
    <w:rsid w:val="000D093B"/>
    <w:rsid w:val="000E5E46"/>
    <w:rsid w:val="0012559A"/>
    <w:rsid w:val="001553ED"/>
    <w:rsid w:val="001658C3"/>
    <w:rsid w:val="00172BB9"/>
    <w:rsid w:val="00196202"/>
    <w:rsid w:val="0019742C"/>
    <w:rsid w:val="001A1B18"/>
    <w:rsid w:val="001B14DB"/>
    <w:rsid w:val="001B74F5"/>
    <w:rsid w:val="001C7480"/>
    <w:rsid w:val="001D5096"/>
    <w:rsid w:val="00220A13"/>
    <w:rsid w:val="00222CEE"/>
    <w:rsid w:val="00233861"/>
    <w:rsid w:val="0024012B"/>
    <w:rsid w:val="002548EA"/>
    <w:rsid w:val="00256E10"/>
    <w:rsid w:val="00262DBA"/>
    <w:rsid w:val="00271AB6"/>
    <w:rsid w:val="002754FA"/>
    <w:rsid w:val="0028001C"/>
    <w:rsid w:val="002906F3"/>
    <w:rsid w:val="002A1736"/>
    <w:rsid w:val="002B219C"/>
    <w:rsid w:val="002D7116"/>
    <w:rsid w:val="002D7FC8"/>
    <w:rsid w:val="002E5A78"/>
    <w:rsid w:val="00302156"/>
    <w:rsid w:val="00321255"/>
    <w:rsid w:val="00321350"/>
    <w:rsid w:val="00321DE1"/>
    <w:rsid w:val="00344EF6"/>
    <w:rsid w:val="00353235"/>
    <w:rsid w:val="003541DB"/>
    <w:rsid w:val="00360F4D"/>
    <w:rsid w:val="00371CEB"/>
    <w:rsid w:val="00376F55"/>
    <w:rsid w:val="003803ED"/>
    <w:rsid w:val="003A5A07"/>
    <w:rsid w:val="003D11BD"/>
    <w:rsid w:val="003D276C"/>
    <w:rsid w:val="003D7D08"/>
    <w:rsid w:val="003E344F"/>
    <w:rsid w:val="00434783"/>
    <w:rsid w:val="00435540"/>
    <w:rsid w:val="00466B48"/>
    <w:rsid w:val="00472EEB"/>
    <w:rsid w:val="00473E44"/>
    <w:rsid w:val="00484AF4"/>
    <w:rsid w:val="004A5959"/>
    <w:rsid w:val="004C381D"/>
    <w:rsid w:val="004D4EE2"/>
    <w:rsid w:val="00500046"/>
    <w:rsid w:val="00500866"/>
    <w:rsid w:val="00520991"/>
    <w:rsid w:val="00523599"/>
    <w:rsid w:val="00527EBF"/>
    <w:rsid w:val="0055040D"/>
    <w:rsid w:val="00562A0C"/>
    <w:rsid w:val="0058022B"/>
    <w:rsid w:val="0059222A"/>
    <w:rsid w:val="005A1950"/>
    <w:rsid w:val="005C3C19"/>
    <w:rsid w:val="005E2D22"/>
    <w:rsid w:val="005E3254"/>
    <w:rsid w:val="00610237"/>
    <w:rsid w:val="006144AE"/>
    <w:rsid w:val="006151A3"/>
    <w:rsid w:val="006201FE"/>
    <w:rsid w:val="00627936"/>
    <w:rsid w:val="00637766"/>
    <w:rsid w:val="00684720"/>
    <w:rsid w:val="006A2E41"/>
    <w:rsid w:val="006D5292"/>
    <w:rsid w:val="006E6292"/>
    <w:rsid w:val="006F275D"/>
    <w:rsid w:val="006F48A3"/>
    <w:rsid w:val="006F7715"/>
    <w:rsid w:val="007067C3"/>
    <w:rsid w:val="0070778F"/>
    <w:rsid w:val="00721A9A"/>
    <w:rsid w:val="00730E0F"/>
    <w:rsid w:val="0074346B"/>
    <w:rsid w:val="00755660"/>
    <w:rsid w:val="007616BC"/>
    <w:rsid w:val="00786D5F"/>
    <w:rsid w:val="007A12E2"/>
    <w:rsid w:val="007C2043"/>
    <w:rsid w:val="007C2DEB"/>
    <w:rsid w:val="007D0DBE"/>
    <w:rsid w:val="007D45E6"/>
    <w:rsid w:val="007D6F31"/>
    <w:rsid w:val="007D744F"/>
    <w:rsid w:val="00805A07"/>
    <w:rsid w:val="008505CB"/>
    <w:rsid w:val="0085411E"/>
    <w:rsid w:val="00854DC3"/>
    <w:rsid w:val="008600BC"/>
    <w:rsid w:val="0086151A"/>
    <w:rsid w:val="00862538"/>
    <w:rsid w:val="00866D88"/>
    <w:rsid w:val="00870F09"/>
    <w:rsid w:val="00875309"/>
    <w:rsid w:val="00894F3D"/>
    <w:rsid w:val="008A5EAD"/>
    <w:rsid w:val="008A6CFD"/>
    <w:rsid w:val="008B1588"/>
    <w:rsid w:val="008B3CB0"/>
    <w:rsid w:val="008D3634"/>
    <w:rsid w:val="008D4DC2"/>
    <w:rsid w:val="008E4A9B"/>
    <w:rsid w:val="008F5F8C"/>
    <w:rsid w:val="00905BEC"/>
    <w:rsid w:val="00912C11"/>
    <w:rsid w:val="00924146"/>
    <w:rsid w:val="00924A43"/>
    <w:rsid w:val="00933459"/>
    <w:rsid w:val="009370EA"/>
    <w:rsid w:val="0094231E"/>
    <w:rsid w:val="00946855"/>
    <w:rsid w:val="0095543D"/>
    <w:rsid w:val="00963260"/>
    <w:rsid w:val="009635A5"/>
    <w:rsid w:val="00971C4B"/>
    <w:rsid w:val="00995058"/>
    <w:rsid w:val="00997944"/>
    <w:rsid w:val="009A5159"/>
    <w:rsid w:val="009A5E63"/>
    <w:rsid w:val="009C03BF"/>
    <w:rsid w:val="009C10AC"/>
    <w:rsid w:val="009C29B4"/>
    <w:rsid w:val="009D407B"/>
    <w:rsid w:val="009D7779"/>
    <w:rsid w:val="00A02659"/>
    <w:rsid w:val="00A13F64"/>
    <w:rsid w:val="00A27D1A"/>
    <w:rsid w:val="00A303CB"/>
    <w:rsid w:val="00A337DB"/>
    <w:rsid w:val="00A36665"/>
    <w:rsid w:val="00A40C05"/>
    <w:rsid w:val="00A4671D"/>
    <w:rsid w:val="00A54C2C"/>
    <w:rsid w:val="00A564C2"/>
    <w:rsid w:val="00A56D36"/>
    <w:rsid w:val="00A62094"/>
    <w:rsid w:val="00A65FC8"/>
    <w:rsid w:val="00A67447"/>
    <w:rsid w:val="00A76650"/>
    <w:rsid w:val="00A878C3"/>
    <w:rsid w:val="00A93E47"/>
    <w:rsid w:val="00AA2A13"/>
    <w:rsid w:val="00AC036F"/>
    <w:rsid w:val="00AC11A6"/>
    <w:rsid w:val="00AE3E23"/>
    <w:rsid w:val="00B05895"/>
    <w:rsid w:val="00B132A7"/>
    <w:rsid w:val="00B13D79"/>
    <w:rsid w:val="00B22420"/>
    <w:rsid w:val="00B234DC"/>
    <w:rsid w:val="00B342B3"/>
    <w:rsid w:val="00B54023"/>
    <w:rsid w:val="00B55EC5"/>
    <w:rsid w:val="00B610D0"/>
    <w:rsid w:val="00B667FC"/>
    <w:rsid w:val="00B719D3"/>
    <w:rsid w:val="00B75BEF"/>
    <w:rsid w:val="00B84847"/>
    <w:rsid w:val="00BC7244"/>
    <w:rsid w:val="00BD3CA3"/>
    <w:rsid w:val="00BE1AC5"/>
    <w:rsid w:val="00BF3504"/>
    <w:rsid w:val="00C32103"/>
    <w:rsid w:val="00C36AE1"/>
    <w:rsid w:val="00C50494"/>
    <w:rsid w:val="00C53769"/>
    <w:rsid w:val="00C85980"/>
    <w:rsid w:val="00CD41FE"/>
    <w:rsid w:val="00D247FB"/>
    <w:rsid w:val="00D25C63"/>
    <w:rsid w:val="00D26FE1"/>
    <w:rsid w:val="00D34E67"/>
    <w:rsid w:val="00D367B3"/>
    <w:rsid w:val="00D5565D"/>
    <w:rsid w:val="00D57227"/>
    <w:rsid w:val="00D66A8C"/>
    <w:rsid w:val="00D72883"/>
    <w:rsid w:val="00D7651C"/>
    <w:rsid w:val="00DD2838"/>
    <w:rsid w:val="00DD4763"/>
    <w:rsid w:val="00DD5A26"/>
    <w:rsid w:val="00DD7E99"/>
    <w:rsid w:val="00DE0965"/>
    <w:rsid w:val="00DE437A"/>
    <w:rsid w:val="00DF2DD0"/>
    <w:rsid w:val="00E22AEA"/>
    <w:rsid w:val="00E24021"/>
    <w:rsid w:val="00E50212"/>
    <w:rsid w:val="00E536EE"/>
    <w:rsid w:val="00E54BDF"/>
    <w:rsid w:val="00E95DDC"/>
    <w:rsid w:val="00EA3A44"/>
    <w:rsid w:val="00EA3D48"/>
    <w:rsid w:val="00EC2F6A"/>
    <w:rsid w:val="00ED2757"/>
    <w:rsid w:val="00EF23BF"/>
    <w:rsid w:val="00EF24D2"/>
    <w:rsid w:val="00F16AA2"/>
    <w:rsid w:val="00F26534"/>
    <w:rsid w:val="00F40E82"/>
    <w:rsid w:val="00F626B8"/>
    <w:rsid w:val="00F675BF"/>
    <w:rsid w:val="00F718B4"/>
    <w:rsid w:val="00F73592"/>
    <w:rsid w:val="00F76786"/>
    <w:rsid w:val="00F848E1"/>
    <w:rsid w:val="00F94189"/>
    <w:rsid w:val="00F97F6B"/>
    <w:rsid w:val="00FB556E"/>
    <w:rsid w:val="00FE4964"/>
    <w:rsid w:val="00FF68F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5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3E44"/>
    <w:pPr>
      <w:tabs>
        <w:tab w:val="center" w:pos="4680"/>
        <w:tab w:val="right" w:pos="9360"/>
      </w:tabs>
    </w:pPr>
  </w:style>
  <w:style w:type="character" w:customStyle="1" w:styleId="HeaderChar">
    <w:name w:val="Header Char"/>
    <w:basedOn w:val="DefaultParagraphFont"/>
    <w:link w:val="Header"/>
    <w:uiPriority w:val="99"/>
    <w:semiHidden/>
    <w:rsid w:val="00473E44"/>
  </w:style>
  <w:style w:type="paragraph" w:styleId="Footer">
    <w:name w:val="footer"/>
    <w:basedOn w:val="Normal"/>
    <w:link w:val="FooterChar"/>
    <w:uiPriority w:val="99"/>
    <w:unhideWhenUsed/>
    <w:rsid w:val="00473E44"/>
    <w:pPr>
      <w:tabs>
        <w:tab w:val="center" w:pos="4680"/>
        <w:tab w:val="right" w:pos="9360"/>
      </w:tabs>
    </w:pPr>
  </w:style>
  <w:style w:type="character" w:customStyle="1" w:styleId="FooterChar">
    <w:name w:val="Footer Char"/>
    <w:basedOn w:val="DefaultParagraphFont"/>
    <w:link w:val="Footer"/>
    <w:uiPriority w:val="99"/>
    <w:rsid w:val="00473E44"/>
  </w:style>
  <w:style w:type="character" w:styleId="Hyperlink">
    <w:name w:val="Hyperlink"/>
    <w:basedOn w:val="DefaultParagraphFont"/>
    <w:uiPriority w:val="99"/>
    <w:unhideWhenUsed/>
    <w:rsid w:val="00A564C2"/>
    <w:rPr>
      <w:color w:val="0000FF" w:themeColor="hyperlink"/>
      <w:u w:val="single"/>
    </w:rPr>
  </w:style>
  <w:style w:type="table" w:styleId="TableGrid">
    <w:name w:val="Table Grid"/>
    <w:basedOn w:val="TableNormal"/>
    <w:uiPriority w:val="59"/>
    <w:rsid w:val="00C36A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65FC8"/>
    <w:rPr>
      <w:rFonts w:ascii="Tahoma" w:hAnsi="Tahoma" w:cs="Tahoma"/>
      <w:sz w:val="16"/>
      <w:szCs w:val="16"/>
    </w:rPr>
  </w:style>
  <w:style w:type="character" w:customStyle="1" w:styleId="BalloonTextChar">
    <w:name w:val="Balloon Text Char"/>
    <w:basedOn w:val="DefaultParagraphFont"/>
    <w:link w:val="BalloonText"/>
    <w:uiPriority w:val="99"/>
    <w:semiHidden/>
    <w:rsid w:val="00A65FC8"/>
    <w:rPr>
      <w:rFonts w:ascii="Tahoma" w:hAnsi="Tahoma" w:cs="Tahoma"/>
      <w:sz w:val="16"/>
      <w:szCs w:val="16"/>
    </w:rPr>
  </w:style>
  <w:style w:type="character" w:customStyle="1" w:styleId="hintcontent1">
    <w:name w:val="hintcontent1"/>
    <w:basedOn w:val="DefaultParagraphFont"/>
    <w:rsid w:val="009370EA"/>
    <w:rPr>
      <w:rFonts w:ascii="Arial" w:hAnsi="Arial" w:cs="Arial" w:hint="default"/>
      <w:b/>
      <w:bCs/>
      <w:color w:val="353534"/>
      <w:sz w:val="20"/>
      <w:szCs w:val="20"/>
    </w:rPr>
  </w:style>
  <w:style w:type="character" w:customStyle="1" w:styleId="incexpl1">
    <w:name w:val="incexpl1"/>
    <w:basedOn w:val="DefaultParagraphFont"/>
    <w:rsid w:val="00500866"/>
    <w:rPr>
      <w:rFonts w:ascii="Verdana" w:hAnsi="Verdana" w:hint="default"/>
      <w:b w:val="0"/>
      <w:bCs w:val="0"/>
      <w:color w:val="990000"/>
      <w:sz w:val="18"/>
      <w:szCs w:val="18"/>
    </w:rPr>
  </w:style>
  <w:style w:type="paragraph" w:styleId="ListParagraph">
    <w:name w:val="List Paragraph"/>
    <w:basedOn w:val="Normal"/>
    <w:uiPriority w:val="34"/>
    <w:qFormat/>
    <w:rsid w:val="00500866"/>
    <w:pPr>
      <w:ind w:left="720"/>
      <w:contextualSpacing/>
    </w:pPr>
  </w:style>
  <w:style w:type="character" w:styleId="FollowedHyperlink">
    <w:name w:val="FollowedHyperlink"/>
    <w:basedOn w:val="DefaultParagraphFont"/>
    <w:uiPriority w:val="99"/>
    <w:semiHidden/>
    <w:unhideWhenUsed/>
    <w:rsid w:val="00A4671D"/>
    <w:rPr>
      <w:color w:val="800080" w:themeColor="followedHyperlink"/>
      <w:u w:val="single"/>
    </w:rPr>
  </w:style>
  <w:style w:type="character" w:styleId="Strong">
    <w:name w:val="Strong"/>
    <w:basedOn w:val="DefaultParagraphFont"/>
    <w:uiPriority w:val="22"/>
    <w:qFormat/>
    <w:rsid w:val="004D4EE2"/>
    <w:rPr>
      <w:b/>
      <w:bCs/>
    </w:rPr>
  </w:style>
  <w:style w:type="paragraph" w:styleId="NormalWeb">
    <w:name w:val="Normal (Web)"/>
    <w:basedOn w:val="Normal"/>
    <w:uiPriority w:val="99"/>
    <w:semiHidden/>
    <w:unhideWhenUsed/>
    <w:rsid w:val="00A13F64"/>
    <w:pPr>
      <w:spacing w:before="100" w:beforeAutospacing="1" w:after="100" w:afterAutospacing="1"/>
    </w:pPr>
    <w:rPr>
      <w:rFonts w:ascii="Times New Roman" w:eastAsia="Times New Roman" w:hAnsi="Times New Roman" w:cs="Times New Roman"/>
      <w:sz w:val="24"/>
      <w:szCs w:val="24"/>
      <w:lang w:eastAsia="en-CA"/>
    </w:rPr>
  </w:style>
</w:styles>
</file>

<file path=word/webSettings.xml><?xml version="1.0" encoding="utf-8"?>
<w:webSettings xmlns:r="http://schemas.openxmlformats.org/officeDocument/2006/relationships" xmlns:w="http://schemas.openxmlformats.org/wordprocessingml/2006/main">
  <w:divs>
    <w:div w:id="15156545">
      <w:bodyDiv w:val="1"/>
      <w:marLeft w:val="0"/>
      <w:marRight w:val="0"/>
      <w:marTop w:val="0"/>
      <w:marBottom w:val="0"/>
      <w:divBdr>
        <w:top w:val="none" w:sz="0" w:space="0" w:color="auto"/>
        <w:left w:val="none" w:sz="0" w:space="0" w:color="auto"/>
        <w:bottom w:val="none" w:sz="0" w:space="0" w:color="auto"/>
        <w:right w:val="none" w:sz="0" w:space="0" w:color="auto"/>
      </w:divBdr>
    </w:div>
    <w:div w:id="19862392">
      <w:bodyDiv w:val="1"/>
      <w:marLeft w:val="0"/>
      <w:marRight w:val="0"/>
      <w:marTop w:val="0"/>
      <w:marBottom w:val="0"/>
      <w:divBdr>
        <w:top w:val="none" w:sz="0" w:space="0" w:color="auto"/>
        <w:left w:val="none" w:sz="0" w:space="0" w:color="auto"/>
        <w:bottom w:val="none" w:sz="0" w:space="0" w:color="auto"/>
        <w:right w:val="none" w:sz="0" w:space="0" w:color="auto"/>
      </w:divBdr>
    </w:div>
    <w:div w:id="183831961">
      <w:bodyDiv w:val="1"/>
      <w:marLeft w:val="0"/>
      <w:marRight w:val="0"/>
      <w:marTop w:val="0"/>
      <w:marBottom w:val="0"/>
      <w:divBdr>
        <w:top w:val="none" w:sz="0" w:space="0" w:color="auto"/>
        <w:left w:val="none" w:sz="0" w:space="0" w:color="auto"/>
        <w:bottom w:val="none" w:sz="0" w:space="0" w:color="auto"/>
        <w:right w:val="none" w:sz="0" w:space="0" w:color="auto"/>
      </w:divBdr>
    </w:div>
    <w:div w:id="240677890">
      <w:bodyDiv w:val="1"/>
      <w:marLeft w:val="0"/>
      <w:marRight w:val="0"/>
      <w:marTop w:val="0"/>
      <w:marBottom w:val="0"/>
      <w:divBdr>
        <w:top w:val="none" w:sz="0" w:space="0" w:color="auto"/>
        <w:left w:val="none" w:sz="0" w:space="0" w:color="auto"/>
        <w:bottom w:val="none" w:sz="0" w:space="0" w:color="auto"/>
        <w:right w:val="none" w:sz="0" w:space="0" w:color="auto"/>
      </w:divBdr>
    </w:div>
    <w:div w:id="276521390">
      <w:bodyDiv w:val="1"/>
      <w:marLeft w:val="0"/>
      <w:marRight w:val="0"/>
      <w:marTop w:val="0"/>
      <w:marBottom w:val="0"/>
      <w:divBdr>
        <w:top w:val="none" w:sz="0" w:space="0" w:color="auto"/>
        <w:left w:val="none" w:sz="0" w:space="0" w:color="auto"/>
        <w:bottom w:val="none" w:sz="0" w:space="0" w:color="auto"/>
        <w:right w:val="none" w:sz="0" w:space="0" w:color="auto"/>
      </w:divBdr>
    </w:div>
    <w:div w:id="327756324">
      <w:bodyDiv w:val="1"/>
      <w:marLeft w:val="0"/>
      <w:marRight w:val="0"/>
      <w:marTop w:val="0"/>
      <w:marBottom w:val="0"/>
      <w:divBdr>
        <w:top w:val="none" w:sz="0" w:space="0" w:color="auto"/>
        <w:left w:val="none" w:sz="0" w:space="0" w:color="auto"/>
        <w:bottom w:val="none" w:sz="0" w:space="0" w:color="auto"/>
        <w:right w:val="none" w:sz="0" w:space="0" w:color="auto"/>
      </w:divBdr>
    </w:div>
    <w:div w:id="415438379">
      <w:bodyDiv w:val="1"/>
      <w:marLeft w:val="0"/>
      <w:marRight w:val="0"/>
      <w:marTop w:val="0"/>
      <w:marBottom w:val="0"/>
      <w:divBdr>
        <w:top w:val="none" w:sz="0" w:space="0" w:color="auto"/>
        <w:left w:val="none" w:sz="0" w:space="0" w:color="auto"/>
        <w:bottom w:val="none" w:sz="0" w:space="0" w:color="auto"/>
        <w:right w:val="none" w:sz="0" w:space="0" w:color="auto"/>
      </w:divBdr>
    </w:div>
    <w:div w:id="440227834">
      <w:bodyDiv w:val="1"/>
      <w:marLeft w:val="0"/>
      <w:marRight w:val="0"/>
      <w:marTop w:val="0"/>
      <w:marBottom w:val="0"/>
      <w:divBdr>
        <w:top w:val="none" w:sz="0" w:space="0" w:color="auto"/>
        <w:left w:val="none" w:sz="0" w:space="0" w:color="auto"/>
        <w:bottom w:val="none" w:sz="0" w:space="0" w:color="auto"/>
        <w:right w:val="none" w:sz="0" w:space="0" w:color="auto"/>
      </w:divBdr>
    </w:div>
    <w:div w:id="456458385">
      <w:bodyDiv w:val="1"/>
      <w:marLeft w:val="0"/>
      <w:marRight w:val="0"/>
      <w:marTop w:val="0"/>
      <w:marBottom w:val="0"/>
      <w:divBdr>
        <w:top w:val="none" w:sz="0" w:space="0" w:color="auto"/>
        <w:left w:val="none" w:sz="0" w:space="0" w:color="auto"/>
        <w:bottom w:val="none" w:sz="0" w:space="0" w:color="auto"/>
        <w:right w:val="none" w:sz="0" w:space="0" w:color="auto"/>
      </w:divBdr>
    </w:div>
    <w:div w:id="489517229">
      <w:bodyDiv w:val="1"/>
      <w:marLeft w:val="0"/>
      <w:marRight w:val="0"/>
      <w:marTop w:val="0"/>
      <w:marBottom w:val="0"/>
      <w:divBdr>
        <w:top w:val="none" w:sz="0" w:space="0" w:color="auto"/>
        <w:left w:val="none" w:sz="0" w:space="0" w:color="auto"/>
        <w:bottom w:val="none" w:sz="0" w:space="0" w:color="auto"/>
        <w:right w:val="none" w:sz="0" w:space="0" w:color="auto"/>
      </w:divBdr>
    </w:div>
    <w:div w:id="501699001">
      <w:bodyDiv w:val="1"/>
      <w:marLeft w:val="0"/>
      <w:marRight w:val="0"/>
      <w:marTop w:val="0"/>
      <w:marBottom w:val="0"/>
      <w:divBdr>
        <w:top w:val="none" w:sz="0" w:space="0" w:color="auto"/>
        <w:left w:val="none" w:sz="0" w:space="0" w:color="auto"/>
        <w:bottom w:val="none" w:sz="0" w:space="0" w:color="auto"/>
        <w:right w:val="none" w:sz="0" w:space="0" w:color="auto"/>
      </w:divBdr>
    </w:div>
    <w:div w:id="563878021">
      <w:bodyDiv w:val="1"/>
      <w:marLeft w:val="0"/>
      <w:marRight w:val="0"/>
      <w:marTop w:val="0"/>
      <w:marBottom w:val="0"/>
      <w:divBdr>
        <w:top w:val="none" w:sz="0" w:space="0" w:color="auto"/>
        <w:left w:val="none" w:sz="0" w:space="0" w:color="auto"/>
        <w:bottom w:val="none" w:sz="0" w:space="0" w:color="auto"/>
        <w:right w:val="none" w:sz="0" w:space="0" w:color="auto"/>
      </w:divBdr>
    </w:div>
    <w:div w:id="609703328">
      <w:bodyDiv w:val="1"/>
      <w:marLeft w:val="0"/>
      <w:marRight w:val="0"/>
      <w:marTop w:val="0"/>
      <w:marBottom w:val="0"/>
      <w:divBdr>
        <w:top w:val="none" w:sz="0" w:space="0" w:color="auto"/>
        <w:left w:val="none" w:sz="0" w:space="0" w:color="auto"/>
        <w:bottom w:val="none" w:sz="0" w:space="0" w:color="auto"/>
        <w:right w:val="none" w:sz="0" w:space="0" w:color="auto"/>
      </w:divBdr>
    </w:div>
    <w:div w:id="662046036">
      <w:bodyDiv w:val="1"/>
      <w:marLeft w:val="0"/>
      <w:marRight w:val="0"/>
      <w:marTop w:val="0"/>
      <w:marBottom w:val="0"/>
      <w:divBdr>
        <w:top w:val="none" w:sz="0" w:space="0" w:color="auto"/>
        <w:left w:val="none" w:sz="0" w:space="0" w:color="auto"/>
        <w:bottom w:val="none" w:sz="0" w:space="0" w:color="auto"/>
        <w:right w:val="none" w:sz="0" w:space="0" w:color="auto"/>
      </w:divBdr>
    </w:div>
    <w:div w:id="675692865">
      <w:bodyDiv w:val="1"/>
      <w:marLeft w:val="0"/>
      <w:marRight w:val="0"/>
      <w:marTop w:val="0"/>
      <w:marBottom w:val="0"/>
      <w:divBdr>
        <w:top w:val="none" w:sz="0" w:space="0" w:color="auto"/>
        <w:left w:val="none" w:sz="0" w:space="0" w:color="auto"/>
        <w:bottom w:val="none" w:sz="0" w:space="0" w:color="auto"/>
        <w:right w:val="none" w:sz="0" w:space="0" w:color="auto"/>
      </w:divBdr>
    </w:div>
    <w:div w:id="742532776">
      <w:bodyDiv w:val="1"/>
      <w:marLeft w:val="0"/>
      <w:marRight w:val="0"/>
      <w:marTop w:val="0"/>
      <w:marBottom w:val="0"/>
      <w:divBdr>
        <w:top w:val="none" w:sz="0" w:space="0" w:color="auto"/>
        <w:left w:val="none" w:sz="0" w:space="0" w:color="auto"/>
        <w:bottom w:val="none" w:sz="0" w:space="0" w:color="auto"/>
        <w:right w:val="none" w:sz="0" w:space="0" w:color="auto"/>
      </w:divBdr>
    </w:div>
    <w:div w:id="756169069">
      <w:bodyDiv w:val="1"/>
      <w:marLeft w:val="0"/>
      <w:marRight w:val="0"/>
      <w:marTop w:val="0"/>
      <w:marBottom w:val="0"/>
      <w:divBdr>
        <w:top w:val="none" w:sz="0" w:space="0" w:color="auto"/>
        <w:left w:val="none" w:sz="0" w:space="0" w:color="auto"/>
        <w:bottom w:val="none" w:sz="0" w:space="0" w:color="auto"/>
        <w:right w:val="none" w:sz="0" w:space="0" w:color="auto"/>
      </w:divBdr>
    </w:div>
    <w:div w:id="786503390">
      <w:bodyDiv w:val="1"/>
      <w:marLeft w:val="0"/>
      <w:marRight w:val="0"/>
      <w:marTop w:val="0"/>
      <w:marBottom w:val="0"/>
      <w:divBdr>
        <w:top w:val="none" w:sz="0" w:space="0" w:color="auto"/>
        <w:left w:val="none" w:sz="0" w:space="0" w:color="auto"/>
        <w:bottom w:val="none" w:sz="0" w:space="0" w:color="auto"/>
        <w:right w:val="none" w:sz="0" w:space="0" w:color="auto"/>
      </w:divBdr>
    </w:div>
    <w:div w:id="828247995">
      <w:bodyDiv w:val="1"/>
      <w:marLeft w:val="0"/>
      <w:marRight w:val="0"/>
      <w:marTop w:val="0"/>
      <w:marBottom w:val="0"/>
      <w:divBdr>
        <w:top w:val="none" w:sz="0" w:space="0" w:color="auto"/>
        <w:left w:val="none" w:sz="0" w:space="0" w:color="auto"/>
        <w:bottom w:val="none" w:sz="0" w:space="0" w:color="auto"/>
        <w:right w:val="none" w:sz="0" w:space="0" w:color="auto"/>
      </w:divBdr>
      <w:divsChild>
        <w:div w:id="1041900700">
          <w:marLeft w:val="547"/>
          <w:marRight w:val="0"/>
          <w:marTop w:val="0"/>
          <w:marBottom w:val="0"/>
          <w:divBdr>
            <w:top w:val="none" w:sz="0" w:space="0" w:color="auto"/>
            <w:left w:val="none" w:sz="0" w:space="0" w:color="auto"/>
            <w:bottom w:val="none" w:sz="0" w:space="0" w:color="auto"/>
            <w:right w:val="none" w:sz="0" w:space="0" w:color="auto"/>
          </w:divBdr>
        </w:div>
        <w:div w:id="176114418">
          <w:marLeft w:val="547"/>
          <w:marRight w:val="0"/>
          <w:marTop w:val="0"/>
          <w:marBottom w:val="0"/>
          <w:divBdr>
            <w:top w:val="none" w:sz="0" w:space="0" w:color="auto"/>
            <w:left w:val="none" w:sz="0" w:space="0" w:color="auto"/>
            <w:bottom w:val="none" w:sz="0" w:space="0" w:color="auto"/>
            <w:right w:val="none" w:sz="0" w:space="0" w:color="auto"/>
          </w:divBdr>
        </w:div>
        <w:div w:id="1321956535">
          <w:marLeft w:val="547"/>
          <w:marRight w:val="0"/>
          <w:marTop w:val="0"/>
          <w:marBottom w:val="0"/>
          <w:divBdr>
            <w:top w:val="none" w:sz="0" w:space="0" w:color="auto"/>
            <w:left w:val="none" w:sz="0" w:space="0" w:color="auto"/>
            <w:bottom w:val="none" w:sz="0" w:space="0" w:color="auto"/>
            <w:right w:val="none" w:sz="0" w:space="0" w:color="auto"/>
          </w:divBdr>
        </w:div>
        <w:div w:id="1301961285">
          <w:marLeft w:val="547"/>
          <w:marRight w:val="0"/>
          <w:marTop w:val="0"/>
          <w:marBottom w:val="0"/>
          <w:divBdr>
            <w:top w:val="none" w:sz="0" w:space="0" w:color="auto"/>
            <w:left w:val="none" w:sz="0" w:space="0" w:color="auto"/>
            <w:bottom w:val="none" w:sz="0" w:space="0" w:color="auto"/>
            <w:right w:val="none" w:sz="0" w:space="0" w:color="auto"/>
          </w:divBdr>
        </w:div>
      </w:divsChild>
    </w:div>
    <w:div w:id="862211106">
      <w:bodyDiv w:val="1"/>
      <w:marLeft w:val="0"/>
      <w:marRight w:val="0"/>
      <w:marTop w:val="0"/>
      <w:marBottom w:val="0"/>
      <w:divBdr>
        <w:top w:val="none" w:sz="0" w:space="0" w:color="auto"/>
        <w:left w:val="none" w:sz="0" w:space="0" w:color="auto"/>
        <w:bottom w:val="none" w:sz="0" w:space="0" w:color="auto"/>
        <w:right w:val="none" w:sz="0" w:space="0" w:color="auto"/>
      </w:divBdr>
    </w:div>
    <w:div w:id="894973355">
      <w:bodyDiv w:val="1"/>
      <w:marLeft w:val="0"/>
      <w:marRight w:val="0"/>
      <w:marTop w:val="0"/>
      <w:marBottom w:val="0"/>
      <w:divBdr>
        <w:top w:val="none" w:sz="0" w:space="0" w:color="auto"/>
        <w:left w:val="none" w:sz="0" w:space="0" w:color="auto"/>
        <w:bottom w:val="none" w:sz="0" w:space="0" w:color="auto"/>
        <w:right w:val="none" w:sz="0" w:space="0" w:color="auto"/>
      </w:divBdr>
    </w:div>
    <w:div w:id="902985982">
      <w:bodyDiv w:val="1"/>
      <w:marLeft w:val="0"/>
      <w:marRight w:val="0"/>
      <w:marTop w:val="0"/>
      <w:marBottom w:val="0"/>
      <w:divBdr>
        <w:top w:val="none" w:sz="0" w:space="0" w:color="auto"/>
        <w:left w:val="none" w:sz="0" w:space="0" w:color="auto"/>
        <w:bottom w:val="none" w:sz="0" w:space="0" w:color="auto"/>
        <w:right w:val="none" w:sz="0" w:space="0" w:color="auto"/>
      </w:divBdr>
    </w:div>
    <w:div w:id="916983020">
      <w:bodyDiv w:val="1"/>
      <w:marLeft w:val="0"/>
      <w:marRight w:val="0"/>
      <w:marTop w:val="0"/>
      <w:marBottom w:val="0"/>
      <w:divBdr>
        <w:top w:val="none" w:sz="0" w:space="0" w:color="auto"/>
        <w:left w:val="none" w:sz="0" w:space="0" w:color="auto"/>
        <w:bottom w:val="none" w:sz="0" w:space="0" w:color="auto"/>
        <w:right w:val="none" w:sz="0" w:space="0" w:color="auto"/>
      </w:divBdr>
      <w:divsChild>
        <w:div w:id="1821188736">
          <w:marLeft w:val="360"/>
          <w:marRight w:val="0"/>
          <w:marTop w:val="120"/>
          <w:marBottom w:val="0"/>
          <w:divBdr>
            <w:top w:val="none" w:sz="0" w:space="0" w:color="auto"/>
            <w:left w:val="none" w:sz="0" w:space="0" w:color="auto"/>
            <w:bottom w:val="none" w:sz="0" w:space="0" w:color="auto"/>
            <w:right w:val="none" w:sz="0" w:space="0" w:color="auto"/>
          </w:divBdr>
        </w:div>
        <w:div w:id="320428011">
          <w:marLeft w:val="360"/>
          <w:marRight w:val="0"/>
          <w:marTop w:val="120"/>
          <w:marBottom w:val="0"/>
          <w:divBdr>
            <w:top w:val="none" w:sz="0" w:space="0" w:color="auto"/>
            <w:left w:val="none" w:sz="0" w:space="0" w:color="auto"/>
            <w:bottom w:val="none" w:sz="0" w:space="0" w:color="auto"/>
            <w:right w:val="none" w:sz="0" w:space="0" w:color="auto"/>
          </w:divBdr>
        </w:div>
        <w:div w:id="1983734931">
          <w:marLeft w:val="360"/>
          <w:marRight w:val="0"/>
          <w:marTop w:val="120"/>
          <w:marBottom w:val="0"/>
          <w:divBdr>
            <w:top w:val="none" w:sz="0" w:space="0" w:color="auto"/>
            <w:left w:val="none" w:sz="0" w:space="0" w:color="auto"/>
            <w:bottom w:val="none" w:sz="0" w:space="0" w:color="auto"/>
            <w:right w:val="none" w:sz="0" w:space="0" w:color="auto"/>
          </w:divBdr>
        </w:div>
        <w:div w:id="52630929">
          <w:marLeft w:val="360"/>
          <w:marRight w:val="0"/>
          <w:marTop w:val="120"/>
          <w:marBottom w:val="0"/>
          <w:divBdr>
            <w:top w:val="none" w:sz="0" w:space="0" w:color="auto"/>
            <w:left w:val="none" w:sz="0" w:space="0" w:color="auto"/>
            <w:bottom w:val="none" w:sz="0" w:space="0" w:color="auto"/>
            <w:right w:val="none" w:sz="0" w:space="0" w:color="auto"/>
          </w:divBdr>
        </w:div>
        <w:div w:id="1766878376">
          <w:marLeft w:val="360"/>
          <w:marRight w:val="0"/>
          <w:marTop w:val="120"/>
          <w:marBottom w:val="0"/>
          <w:divBdr>
            <w:top w:val="none" w:sz="0" w:space="0" w:color="auto"/>
            <w:left w:val="none" w:sz="0" w:space="0" w:color="auto"/>
            <w:bottom w:val="none" w:sz="0" w:space="0" w:color="auto"/>
            <w:right w:val="none" w:sz="0" w:space="0" w:color="auto"/>
          </w:divBdr>
        </w:div>
        <w:div w:id="314071318">
          <w:marLeft w:val="360"/>
          <w:marRight w:val="0"/>
          <w:marTop w:val="120"/>
          <w:marBottom w:val="0"/>
          <w:divBdr>
            <w:top w:val="none" w:sz="0" w:space="0" w:color="auto"/>
            <w:left w:val="none" w:sz="0" w:space="0" w:color="auto"/>
            <w:bottom w:val="none" w:sz="0" w:space="0" w:color="auto"/>
            <w:right w:val="none" w:sz="0" w:space="0" w:color="auto"/>
          </w:divBdr>
        </w:div>
        <w:div w:id="1290866903">
          <w:marLeft w:val="360"/>
          <w:marRight w:val="0"/>
          <w:marTop w:val="120"/>
          <w:marBottom w:val="0"/>
          <w:divBdr>
            <w:top w:val="none" w:sz="0" w:space="0" w:color="auto"/>
            <w:left w:val="none" w:sz="0" w:space="0" w:color="auto"/>
            <w:bottom w:val="none" w:sz="0" w:space="0" w:color="auto"/>
            <w:right w:val="none" w:sz="0" w:space="0" w:color="auto"/>
          </w:divBdr>
        </w:div>
        <w:div w:id="185676936">
          <w:marLeft w:val="360"/>
          <w:marRight w:val="0"/>
          <w:marTop w:val="120"/>
          <w:marBottom w:val="0"/>
          <w:divBdr>
            <w:top w:val="none" w:sz="0" w:space="0" w:color="auto"/>
            <w:left w:val="none" w:sz="0" w:space="0" w:color="auto"/>
            <w:bottom w:val="none" w:sz="0" w:space="0" w:color="auto"/>
            <w:right w:val="none" w:sz="0" w:space="0" w:color="auto"/>
          </w:divBdr>
        </w:div>
        <w:div w:id="1655178582">
          <w:marLeft w:val="360"/>
          <w:marRight w:val="0"/>
          <w:marTop w:val="120"/>
          <w:marBottom w:val="0"/>
          <w:divBdr>
            <w:top w:val="none" w:sz="0" w:space="0" w:color="auto"/>
            <w:left w:val="none" w:sz="0" w:space="0" w:color="auto"/>
            <w:bottom w:val="none" w:sz="0" w:space="0" w:color="auto"/>
            <w:right w:val="none" w:sz="0" w:space="0" w:color="auto"/>
          </w:divBdr>
        </w:div>
        <w:div w:id="1276449374">
          <w:marLeft w:val="360"/>
          <w:marRight w:val="0"/>
          <w:marTop w:val="120"/>
          <w:marBottom w:val="0"/>
          <w:divBdr>
            <w:top w:val="none" w:sz="0" w:space="0" w:color="auto"/>
            <w:left w:val="none" w:sz="0" w:space="0" w:color="auto"/>
            <w:bottom w:val="none" w:sz="0" w:space="0" w:color="auto"/>
            <w:right w:val="none" w:sz="0" w:space="0" w:color="auto"/>
          </w:divBdr>
        </w:div>
        <w:div w:id="568812262">
          <w:marLeft w:val="360"/>
          <w:marRight w:val="0"/>
          <w:marTop w:val="120"/>
          <w:marBottom w:val="0"/>
          <w:divBdr>
            <w:top w:val="none" w:sz="0" w:space="0" w:color="auto"/>
            <w:left w:val="none" w:sz="0" w:space="0" w:color="auto"/>
            <w:bottom w:val="none" w:sz="0" w:space="0" w:color="auto"/>
            <w:right w:val="none" w:sz="0" w:space="0" w:color="auto"/>
          </w:divBdr>
        </w:div>
      </w:divsChild>
    </w:div>
    <w:div w:id="950551973">
      <w:bodyDiv w:val="1"/>
      <w:marLeft w:val="0"/>
      <w:marRight w:val="0"/>
      <w:marTop w:val="0"/>
      <w:marBottom w:val="0"/>
      <w:divBdr>
        <w:top w:val="none" w:sz="0" w:space="0" w:color="auto"/>
        <w:left w:val="none" w:sz="0" w:space="0" w:color="auto"/>
        <w:bottom w:val="none" w:sz="0" w:space="0" w:color="auto"/>
        <w:right w:val="none" w:sz="0" w:space="0" w:color="auto"/>
      </w:divBdr>
    </w:div>
    <w:div w:id="989943334">
      <w:bodyDiv w:val="1"/>
      <w:marLeft w:val="0"/>
      <w:marRight w:val="0"/>
      <w:marTop w:val="0"/>
      <w:marBottom w:val="0"/>
      <w:divBdr>
        <w:top w:val="none" w:sz="0" w:space="0" w:color="auto"/>
        <w:left w:val="none" w:sz="0" w:space="0" w:color="auto"/>
        <w:bottom w:val="none" w:sz="0" w:space="0" w:color="auto"/>
        <w:right w:val="none" w:sz="0" w:space="0" w:color="auto"/>
      </w:divBdr>
    </w:div>
    <w:div w:id="1006009613">
      <w:bodyDiv w:val="1"/>
      <w:marLeft w:val="0"/>
      <w:marRight w:val="0"/>
      <w:marTop w:val="0"/>
      <w:marBottom w:val="0"/>
      <w:divBdr>
        <w:top w:val="none" w:sz="0" w:space="0" w:color="auto"/>
        <w:left w:val="none" w:sz="0" w:space="0" w:color="auto"/>
        <w:bottom w:val="none" w:sz="0" w:space="0" w:color="auto"/>
        <w:right w:val="none" w:sz="0" w:space="0" w:color="auto"/>
      </w:divBdr>
    </w:div>
    <w:div w:id="1026326484">
      <w:bodyDiv w:val="1"/>
      <w:marLeft w:val="0"/>
      <w:marRight w:val="0"/>
      <w:marTop w:val="0"/>
      <w:marBottom w:val="0"/>
      <w:divBdr>
        <w:top w:val="none" w:sz="0" w:space="0" w:color="auto"/>
        <w:left w:val="none" w:sz="0" w:space="0" w:color="auto"/>
        <w:bottom w:val="none" w:sz="0" w:space="0" w:color="auto"/>
        <w:right w:val="none" w:sz="0" w:space="0" w:color="auto"/>
      </w:divBdr>
    </w:div>
    <w:div w:id="1212380106">
      <w:bodyDiv w:val="1"/>
      <w:marLeft w:val="0"/>
      <w:marRight w:val="0"/>
      <w:marTop w:val="0"/>
      <w:marBottom w:val="0"/>
      <w:divBdr>
        <w:top w:val="none" w:sz="0" w:space="0" w:color="auto"/>
        <w:left w:val="none" w:sz="0" w:space="0" w:color="auto"/>
        <w:bottom w:val="none" w:sz="0" w:space="0" w:color="auto"/>
        <w:right w:val="none" w:sz="0" w:space="0" w:color="auto"/>
      </w:divBdr>
    </w:div>
    <w:div w:id="1245842726">
      <w:bodyDiv w:val="1"/>
      <w:marLeft w:val="0"/>
      <w:marRight w:val="0"/>
      <w:marTop w:val="0"/>
      <w:marBottom w:val="0"/>
      <w:divBdr>
        <w:top w:val="none" w:sz="0" w:space="0" w:color="auto"/>
        <w:left w:val="none" w:sz="0" w:space="0" w:color="auto"/>
        <w:bottom w:val="none" w:sz="0" w:space="0" w:color="auto"/>
        <w:right w:val="none" w:sz="0" w:space="0" w:color="auto"/>
      </w:divBdr>
    </w:div>
    <w:div w:id="1248467463">
      <w:bodyDiv w:val="1"/>
      <w:marLeft w:val="0"/>
      <w:marRight w:val="0"/>
      <w:marTop w:val="0"/>
      <w:marBottom w:val="0"/>
      <w:divBdr>
        <w:top w:val="none" w:sz="0" w:space="0" w:color="auto"/>
        <w:left w:val="none" w:sz="0" w:space="0" w:color="auto"/>
        <w:bottom w:val="none" w:sz="0" w:space="0" w:color="auto"/>
        <w:right w:val="none" w:sz="0" w:space="0" w:color="auto"/>
      </w:divBdr>
    </w:div>
    <w:div w:id="1256473967">
      <w:bodyDiv w:val="1"/>
      <w:marLeft w:val="0"/>
      <w:marRight w:val="0"/>
      <w:marTop w:val="0"/>
      <w:marBottom w:val="0"/>
      <w:divBdr>
        <w:top w:val="none" w:sz="0" w:space="0" w:color="auto"/>
        <w:left w:val="none" w:sz="0" w:space="0" w:color="auto"/>
        <w:bottom w:val="none" w:sz="0" w:space="0" w:color="auto"/>
        <w:right w:val="none" w:sz="0" w:space="0" w:color="auto"/>
      </w:divBdr>
    </w:div>
    <w:div w:id="1279869042">
      <w:bodyDiv w:val="1"/>
      <w:marLeft w:val="0"/>
      <w:marRight w:val="0"/>
      <w:marTop w:val="0"/>
      <w:marBottom w:val="0"/>
      <w:divBdr>
        <w:top w:val="none" w:sz="0" w:space="0" w:color="auto"/>
        <w:left w:val="none" w:sz="0" w:space="0" w:color="auto"/>
        <w:bottom w:val="none" w:sz="0" w:space="0" w:color="auto"/>
        <w:right w:val="none" w:sz="0" w:space="0" w:color="auto"/>
      </w:divBdr>
    </w:div>
    <w:div w:id="1330331540">
      <w:bodyDiv w:val="1"/>
      <w:marLeft w:val="0"/>
      <w:marRight w:val="0"/>
      <w:marTop w:val="0"/>
      <w:marBottom w:val="0"/>
      <w:divBdr>
        <w:top w:val="none" w:sz="0" w:space="0" w:color="auto"/>
        <w:left w:val="none" w:sz="0" w:space="0" w:color="auto"/>
        <w:bottom w:val="none" w:sz="0" w:space="0" w:color="auto"/>
        <w:right w:val="none" w:sz="0" w:space="0" w:color="auto"/>
      </w:divBdr>
    </w:div>
    <w:div w:id="1342470747">
      <w:bodyDiv w:val="1"/>
      <w:marLeft w:val="0"/>
      <w:marRight w:val="0"/>
      <w:marTop w:val="0"/>
      <w:marBottom w:val="0"/>
      <w:divBdr>
        <w:top w:val="none" w:sz="0" w:space="0" w:color="auto"/>
        <w:left w:val="none" w:sz="0" w:space="0" w:color="auto"/>
        <w:bottom w:val="none" w:sz="0" w:space="0" w:color="auto"/>
        <w:right w:val="none" w:sz="0" w:space="0" w:color="auto"/>
      </w:divBdr>
    </w:div>
    <w:div w:id="1364595316">
      <w:bodyDiv w:val="1"/>
      <w:marLeft w:val="0"/>
      <w:marRight w:val="0"/>
      <w:marTop w:val="0"/>
      <w:marBottom w:val="0"/>
      <w:divBdr>
        <w:top w:val="none" w:sz="0" w:space="0" w:color="auto"/>
        <w:left w:val="none" w:sz="0" w:space="0" w:color="auto"/>
        <w:bottom w:val="none" w:sz="0" w:space="0" w:color="auto"/>
        <w:right w:val="none" w:sz="0" w:space="0" w:color="auto"/>
      </w:divBdr>
    </w:div>
    <w:div w:id="1366098349">
      <w:bodyDiv w:val="1"/>
      <w:marLeft w:val="0"/>
      <w:marRight w:val="0"/>
      <w:marTop w:val="0"/>
      <w:marBottom w:val="0"/>
      <w:divBdr>
        <w:top w:val="none" w:sz="0" w:space="0" w:color="auto"/>
        <w:left w:val="none" w:sz="0" w:space="0" w:color="auto"/>
        <w:bottom w:val="none" w:sz="0" w:space="0" w:color="auto"/>
        <w:right w:val="none" w:sz="0" w:space="0" w:color="auto"/>
      </w:divBdr>
    </w:div>
    <w:div w:id="1373269535">
      <w:bodyDiv w:val="1"/>
      <w:marLeft w:val="0"/>
      <w:marRight w:val="0"/>
      <w:marTop w:val="0"/>
      <w:marBottom w:val="0"/>
      <w:divBdr>
        <w:top w:val="none" w:sz="0" w:space="0" w:color="auto"/>
        <w:left w:val="none" w:sz="0" w:space="0" w:color="auto"/>
        <w:bottom w:val="none" w:sz="0" w:space="0" w:color="auto"/>
        <w:right w:val="none" w:sz="0" w:space="0" w:color="auto"/>
      </w:divBdr>
    </w:div>
    <w:div w:id="1373337956">
      <w:bodyDiv w:val="1"/>
      <w:marLeft w:val="0"/>
      <w:marRight w:val="0"/>
      <w:marTop w:val="0"/>
      <w:marBottom w:val="0"/>
      <w:divBdr>
        <w:top w:val="none" w:sz="0" w:space="0" w:color="auto"/>
        <w:left w:val="none" w:sz="0" w:space="0" w:color="auto"/>
        <w:bottom w:val="none" w:sz="0" w:space="0" w:color="auto"/>
        <w:right w:val="none" w:sz="0" w:space="0" w:color="auto"/>
      </w:divBdr>
    </w:div>
    <w:div w:id="1432313329">
      <w:bodyDiv w:val="1"/>
      <w:marLeft w:val="0"/>
      <w:marRight w:val="0"/>
      <w:marTop w:val="0"/>
      <w:marBottom w:val="0"/>
      <w:divBdr>
        <w:top w:val="none" w:sz="0" w:space="0" w:color="auto"/>
        <w:left w:val="none" w:sz="0" w:space="0" w:color="auto"/>
        <w:bottom w:val="none" w:sz="0" w:space="0" w:color="auto"/>
        <w:right w:val="none" w:sz="0" w:space="0" w:color="auto"/>
      </w:divBdr>
    </w:div>
    <w:div w:id="1461074906">
      <w:bodyDiv w:val="1"/>
      <w:marLeft w:val="0"/>
      <w:marRight w:val="0"/>
      <w:marTop w:val="0"/>
      <w:marBottom w:val="0"/>
      <w:divBdr>
        <w:top w:val="none" w:sz="0" w:space="0" w:color="auto"/>
        <w:left w:val="none" w:sz="0" w:space="0" w:color="auto"/>
        <w:bottom w:val="none" w:sz="0" w:space="0" w:color="auto"/>
        <w:right w:val="none" w:sz="0" w:space="0" w:color="auto"/>
      </w:divBdr>
    </w:div>
    <w:div w:id="1476490830">
      <w:bodyDiv w:val="1"/>
      <w:marLeft w:val="0"/>
      <w:marRight w:val="0"/>
      <w:marTop w:val="0"/>
      <w:marBottom w:val="0"/>
      <w:divBdr>
        <w:top w:val="none" w:sz="0" w:space="0" w:color="auto"/>
        <w:left w:val="none" w:sz="0" w:space="0" w:color="auto"/>
        <w:bottom w:val="none" w:sz="0" w:space="0" w:color="auto"/>
        <w:right w:val="none" w:sz="0" w:space="0" w:color="auto"/>
      </w:divBdr>
    </w:div>
    <w:div w:id="1484421771">
      <w:bodyDiv w:val="1"/>
      <w:marLeft w:val="0"/>
      <w:marRight w:val="0"/>
      <w:marTop w:val="0"/>
      <w:marBottom w:val="0"/>
      <w:divBdr>
        <w:top w:val="none" w:sz="0" w:space="0" w:color="auto"/>
        <w:left w:val="none" w:sz="0" w:space="0" w:color="auto"/>
        <w:bottom w:val="none" w:sz="0" w:space="0" w:color="auto"/>
        <w:right w:val="none" w:sz="0" w:space="0" w:color="auto"/>
      </w:divBdr>
    </w:div>
    <w:div w:id="1534533183">
      <w:bodyDiv w:val="1"/>
      <w:marLeft w:val="0"/>
      <w:marRight w:val="0"/>
      <w:marTop w:val="0"/>
      <w:marBottom w:val="0"/>
      <w:divBdr>
        <w:top w:val="none" w:sz="0" w:space="0" w:color="auto"/>
        <w:left w:val="none" w:sz="0" w:space="0" w:color="auto"/>
        <w:bottom w:val="none" w:sz="0" w:space="0" w:color="auto"/>
        <w:right w:val="none" w:sz="0" w:space="0" w:color="auto"/>
      </w:divBdr>
    </w:div>
    <w:div w:id="1569881442">
      <w:bodyDiv w:val="1"/>
      <w:marLeft w:val="0"/>
      <w:marRight w:val="0"/>
      <w:marTop w:val="0"/>
      <w:marBottom w:val="0"/>
      <w:divBdr>
        <w:top w:val="none" w:sz="0" w:space="0" w:color="auto"/>
        <w:left w:val="none" w:sz="0" w:space="0" w:color="auto"/>
        <w:bottom w:val="none" w:sz="0" w:space="0" w:color="auto"/>
        <w:right w:val="none" w:sz="0" w:space="0" w:color="auto"/>
      </w:divBdr>
    </w:div>
    <w:div w:id="1620448516">
      <w:bodyDiv w:val="1"/>
      <w:marLeft w:val="0"/>
      <w:marRight w:val="0"/>
      <w:marTop w:val="0"/>
      <w:marBottom w:val="0"/>
      <w:divBdr>
        <w:top w:val="none" w:sz="0" w:space="0" w:color="auto"/>
        <w:left w:val="none" w:sz="0" w:space="0" w:color="auto"/>
        <w:bottom w:val="none" w:sz="0" w:space="0" w:color="auto"/>
        <w:right w:val="none" w:sz="0" w:space="0" w:color="auto"/>
      </w:divBdr>
    </w:div>
    <w:div w:id="1742829559">
      <w:bodyDiv w:val="1"/>
      <w:marLeft w:val="0"/>
      <w:marRight w:val="0"/>
      <w:marTop w:val="0"/>
      <w:marBottom w:val="0"/>
      <w:divBdr>
        <w:top w:val="none" w:sz="0" w:space="0" w:color="auto"/>
        <w:left w:val="none" w:sz="0" w:space="0" w:color="auto"/>
        <w:bottom w:val="none" w:sz="0" w:space="0" w:color="auto"/>
        <w:right w:val="none" w:sz="0" w:space="0" w:color="auto"/>
      </w:divBdr>
    </w:div>
    <w:div w:id="1777402535">
      <w:bodyDiv w:val="1"/>
      <w:marLeft w:val="0"/>
      <w:marRight w:val="0"/>
      <w:marTop w:val="0"/>
      <w:marBottom w:val="0"/>
      <w:divBdr>
        <w:top w:val="none" w:sz="0" w:space="0" w:color="auto"/>
        <w:left w:val="none" w:sz="0" w:space="0" w:color="auto"/>
        <w:bottom w:val="none" w:sz="0" w:space="0" w:color="auto"/>
        <w:right w:val="none" w:sz="0" w:space="0" w:color="auto"/>
      </w:divBdr>
    </w:div>
    <w:div w:id="1778602657">
      <w:bodyDiv w:val="1"/>
      <w:marLeft w:val="0"/>
      <w:marRight w:val="0"/>
      <w:marTop w:val="0"/>
      <w:marBottom w:val="0"/>
      <w:divBdr>
        <w:top w:val="none" w:sz="0" w:space="0" w:color="auto"/>
        <w:left w:val="none" w:sz="0" w:space="0" w:color="auto"/>
        <w:bottom w:val="none" w:sz="0" w:space="0" w:color="auto"/>
        <w:right w:val="none" w:sz="0" w:space="0" w:color="auto"/>
      </w:divBdr>
      <w:divsChild>
        <w:div w:id="1094277195">
          <w:marLeft w:val="547"/>
          <w:marRight w:val="0"/>
          <w:marTop w:val="0"/>
          <w:marBottom w:val="0"/>
          <w:divBdr>
            <w:top w:val="none" w:sz="0" w:space="0" w:color="auto"/>
            <w:left w:val="none" w:sz="0" w:space="0" w:color="auto"/>
            <w:bottom w:val="none" w:sz="0" w:space="0" w:color="auto"/>
            <w:right w:val="none" w:sz="0" w:space="0" w:color="auto"/>
          </w:divBdr>
        </w:div>
        <w:div w:id="1251231225">
          <w:marLeft w:val="547"/>
          <w:marRight w:val="0"/>
          <w:marTop w:val="0"/>
          <w:marBottom w:val="0"/>
          <w:divBdr>
            <w:top w:val="none" w:sz="0" w:space="0" w:color="auto"/>
            <w:left w:val="none" w:sz="0" w:space="0" w:color="auto"/>
            <w:bottom w:val="none" w:sz="0" w:space="0" w:color="auto"/>
            <w:right w:val="none" w:sz="0" w:space="0" w:color="auto"/>
          </w:divBdr>
        </w:div>
        <w:div w:id="20709535">
          <w:marLeft w:val="547"/>
          <w:marRight w:val="0"/>
          <w:marTop w:val="0"/>
          <w:marBottom w:val="0"/>
          <w:divBdr>
            <w:top w:val="none" w:sz="0" w:space="0" w:color="auto"/>
            <w:left w:val="none" w:sz="0" w:space="0" w:color="auto"/>
            <w:bottom w:val="none" w:sz="0" w:space="0" w:color="auto"/>
            <w:right w:val="none" w:sz="0" w:space="0" w:color="auto"/>
          </w:divBdr>
        </w:div>
        <w:div w:id="1407845396">
          <w:marLeft w:val="547"/>
          <w:marRight w:val="0"/>
          <w:marTop w:val="0"/>
          <w:marBottom w:val="0"/>
          <w:divBdr>
            <w:top w:val="none" w:sz="0" w:space="0" w:color="auto"/>
            <w:left w:val="none" w:sz="0" w:space="0" w:color="auto"/>
            <w:bottom w:val="none" w:sz="0" w:space="0" w:color="auto"/>
            <w:right w:val="none" w:sz="0" w:space="0" w:color="auto"/>
          </w:divBdr>
        </w:div>
        <w:div w:id="260187825">
          <w:marLeft w:val="547"/>
          <w:marRight w:val="0"/>
          <w:marTop w:val="0"/>
          <w:marBottom w:val="0"/>
          <w:divBdr>
            <w:top w:val="none" w:sz="0" w:space="0" w:color="auto"/>
            <w:left w:val="none" w:sz="0" w:space="0" w:color="auto"/>
            <w:bottom w:val="none" w:sz="0" w:space="0" w:color="auto"/>
            <w:right w:val="none" w:sz="0" w:space="0" w:color="auto"/>
          </w:divBdr>
        </w:div>
      </w:divsChild>
    </w:div>
    <w:div w:id="1799643895">
      <w:bodyDiv w:val="1"/>
      <w:marLeft w:val="0"/>
      <w:marRight w:val="0"/>
      <w:marTop w:val="0"/>
      <w:marBottom w:val="0"/>
      <w:divBdr>
        <w:top w:val="none" w:sz="0" w:space="0" w:color="auto"/>
        <w:left w:val="none" w:sz="0" w:space="0" w:color="auto"/>
        <w:bottom w:val="none" w:sz="0" w:space="0" w:color="auto"/>
        <w:right w:val="none" w:sz="0" w:space="0" w:color="auto"/>
      </w:divBdr>
    </w:div>
    <w:div w:id="1802646462">
      <w:bodyDiv w:val="1"/>
      <w:marLeft w:val="0"/>
      <w:marRight w:val="0"/>
      <w:marTop w:val="0"/>
      <w:marBottom w:val="0"/>
      <w:divBdr>
        <w:top w:val="none" w:sz="0" w:space="0" w:color="auto"/>
        <w:left w:val="none" w:sz="0" w:space="0" w:color="auto"/>
        <w:bottom w:val="none" w:sz="0" w:space="0" w:color="auto"/>
        <w:right w:val="none" w:sz="0" w:space="0" w:color="auto"/>
      </w:divBdr>
    </w:div>
    <w:div w:id="1853061595">
      <w:bodyDiv w:val="1"/>
      <w:marLeft w:val="0"/>
      <w:marRight w:val="0"/>
      <w:marTop w:val="0"/>
      <w:marBottom w:val="0"/>
      <w:divBdr>
        <w:top w:val="none" w:sz="0" w:space="0" w:color="auto"/>
        <w:left w:val="none" w:sz="0" w:space="0" w:color="auto"/>
        <w:bottom w:val="none" w:sz="0" w:space="0" w:color="auto"/>
        <w:right w:val="none" w:sz="0" w:space="0" w:color="auto"/>
      </w:divBdr>
    </w:div>
    <w:div w:id="1873418916">
      <w:bodyDiv w:val="1"/>
      <w:marLeft w:val="0"/>
      <w:marRight w:val="0"/>
      <w:marTop w:val="0"/>
      <w:marBottom w:val="0"/>
      <w:divBdr>
        <w:top w:val="none" w:sz="0" w:space="0" w:color="auto"/>
        <w:left w:val="none" w:sz="0" w:space="0" w:color="auto"/>
        <w:bottom w:val="none" w:sz="0" w:space="0" w:color="auto"/>
        <w:right w:val="none" w:sz="0" w:space="0" w:color="auto"/>
      </w:divBdr>
    </w:div>
    <w:div w:id="1874220757">
      <w:bodyDiv w:val="1"/>
      <w:marLeft w:val="0"/>
      <w:marRight w:val="0"/>
      <w:marTop w:val="0"/>
      <w:marBottom w:val="0"/>
      <w:divBdr>
        <w:top w:val="none" w:sz="0" w:space="0" w:color="auto"/>
        <w:left w:val="none" w:sz="0" w:space="0" w:color="auto"/>
        <w:bottom w:val="none" w:sz="0" w:space="0" w:color="auto"/>
        <w:right w:val="none" w:sz="0" w:space="0" w:color="auto"/>
      </w:divBdr>
    </w:div>
    <w:div w:id="1880164221">
      <w:bodyDiv w:val="1"/>
      <w:marLeft w:val="0"/>
      <w:marRight w:val="0"/>
      <w:marTop w:val="0"/>
      <w:marBottom w:val="0"/>
      <w:divBdr>
        <w:top w:val="none" w:sz="0" w:space="0" w:color="auto"/>
        <w:left w:val="none" w:sz="0" w:space="0" w:color="auto"/>
        <w:bottom w:val="none" w:sz="0" w:space="0" w:color="auto"/>
        <w:right w:val="none" w:sz="0" w:space="0" w:color="auto"/>
      </w:divBdr>
      <w:divsChild>
        <w:div w:id="1437871278">
          <w:marLeft w:val="547"/>
          <w:marRight w:val="0"/>
          <w:marTop w:val="0"/>
          <w:marBottom w:val="0"/>
          <w:divBdr>
            <w:top w:val="none" w:sz="0" w:space="0" w:color="auto"/>
            <w:left w:val="none" w:sz="0" w:space="0" w:color="auto"/>
            <w:bottom w:val="none" w:sz="0" w:space="0" w:color="auto"/>
            <w:right w:val="none" w:sz="0" w:space="0" w:color="auto"/>
          </w:divBdr>
        </w:div>
        <w:div w:id="873691146">
          <w:marLeft w:val="547"/>
          <w:marRight w:val="0"/>
          <w:marTop w:val="0"/>
          <w:marBottom w:val="0"/>
          <w:divBdr>
            <w:top w:val="none" w:sz="0" w:space="0" w:color="auto"/>
            <w:left w:val="none" w:sz="0" w:space="0" w:color="auto"/>
            <w:bottom w:val="none" w:sz="0" w:space="0" w:color="auto"/>
            <w:right w:val="none" w:sz="0" w:space="0" w:color="auto"/>
          </w:divBdr>
        </w:div>
        <w:div w:id="910848384">
          <w:marLeft w:val="547"/>
          <w:marRight w:val="0"/>
          <w:marTop w:val="0"/>
          <w:marBottom w:val="0"/>
          <w:divBdr>
            <w:top w:val="none" w:sz="0" w:space="0" w:color="auto"/>
            <w:left w:val="none" w:sz="0" w:space="0" w:color="auto"/>
            <w:bottom w:val="none" w:sz="0" w:space="0" w:color="auto"/>
            <w:right w:val="none" w:sz="0" w:space="0" w:color="auto"/>
          </w:divBdr>
        </w:div>
        <w:div w:id="1699157286">
          <w:marLeft w:val="547"/>
          <w:marRight w:val="0"/>
          <w:marTop w:val="0"/>
          <w:marBottom w:val="0"/>
          <w:divBdr>
            <w:top w:val="none" w:sz="0" w:space="0" w:color="auto"/>
            <w:left w:val="none" w:sz="0" w:space="0" w:color="auto"/>
            <w:bottom w:val="none" w:sz="0" w:space="0" w:color="auto"/>
            <w:right w:val="none" w:sz="0" w:space="0" w:color="auto"/>
          </w:divBdr>
        </w:div>
      </w:divsChild>
    </w:div>
    <w:div w:id="1884169529">
      <w:bodyDiv w:val="1"/>
      <w:marLeft w:val="0"/>
      <w:marRight w:val="0"/>
      <w:marTop w:val="0"/>
      <w:marBottom w:val="0"/>
      <w:divBdr>
        <w:top w:val="none" w:sz="0" w:space="0" w:color="auto"/>
        <w:left w:val="none" w:sz="0" w:space="0" w:color="auto"/>
        <w:bottom w:val="none" w:sz="0" w:space="0" w:color="auto"/>
        <w:right w:val="none" w:sz="0" w:space="0" w:color="auto"/>
      </w:divBdr>
    </w:div>
    <w:div w:id="1891112326">
      <w:bodyDiv w:val="1"/>
      <w:marLeft w:val="0"/>
      <w:marRight w:val="0"/>
      <w:marTop w:val="0"/>
      <w:marBottom w:val="0"/>
      <w:divBdr>
        <w:top w:val="none" w:sz="0" w:space="0" w:color="auto"/>
        <w:left w:val="none" w:sz="0" w:space="0" w:color="auto"/>
        <w:bottom w:val="none" w:sz="0" w:space="0" w:color="auto"/>
        <w:right w:val="none" w:sz="0" w:space="0" w:color="auto"/>
      </w:divBdr>
    </w:div>
    <w:div w:id="1923566557">
      <w:bodyDiv w:val="1"/>
      <w:marLeft w:val="0"/>
      <w:marRight w:val="0"/>
      <w:marTop w:val="0"/>
      <w:marBottom w:val="0"/>
      <w:divBdr>
        <w:top w:val="none" w:sz="0" w:space="0" w:color="auto"/>
        <w:left w:val="none" w:sz="0" w:space="0" w:color="auto"/>
        <w:bottom w:val="none" w:sz="0" w:space="0" w:color="auto"/>
        <w:right w:val="none" w:sz="0" w:space="0" w:color="auto"/>
      </w:divBdr>
    </w:div>
    <w:div w:id="1970352157">
      <w:bodyDiv w:val="1"/>
      <w:marLeft w:val="0"/>
      <w:marRight w:val="0"/>
      <w:marTop w:val="0"/>
      <w:marBottom w:val="0"/>
      <w:divBdr>
        <w:top w:val="none" w:sz="0" w:space="0" w:color="auto"/>
        <w:left w:val="none" w:sz="0" w:space="0" w:color="auto"/>
        <w:bottom w:val="none" w:sz="0" w:space="0" w:color="auto"/>
        <w:right w:val="none" w:sz="0" w:space="0" w:color="auto"/>
      </w:divBdr>
    </w:div>
    <w:div w:id="1994524850">
      <w:bodyDiv w:val="1"/>
      <w:marLeft w:val="0"/>
      <w:marRight w:val="0"/>
      <w:marTop w:val="0"/>
      <w:marBottom w:val="0"/>
      <w:divBdr>
        <w:top w:val="none" w:sz="0" w:space="0" w:color="auto"/>
        <w:left w:val="none" w:sz="0" w:space="0" w:color="auto"/>
        <w:bottom w:val="none" w:sz="0" w:space="0" w:color="auto"/>
        <w:right w:val="none" w:sz="0" w:space="0" w:color="auto"/>
      </w:divBdr>
      <w:divsChild>
        <w:div w:id="1054812576">
          <w:marLeft w:val="547"/>
          <w:marRight w:val="0"/>
          <w:marTop w:val="0"/>
          <w:marBottom w:val="0"/>
          <w:divBdr>
            <w:top w:val="none" w:sz="0" w:space="0" w:color="auto"/>
            <w:left w:val="none" w:sz="0" w:space="0" w:color="auto"/>
            <w:bottom w:val="none" w:sz="0" w:space="0" w:color="auto"/>
            <w:right w:val="none" w:sz="0" w:space="0" w:color="auto"/>
          </w:divBdr>
        </w:div>
        <w:div w:id="1887335280">
          <w:marLeft w:val="547"/>
          <w:marRight w:val="0"/>
          <w:marTop w:val="0"/>
          <w:marBottom w:val="0"/>
          <w:divBdr>
            <w:top w:val="none" w:sz="0" w:space="0" w:color="auto"/>
            <w:left w:val="none" w:sz="0" w:space="0" w:color="auto"/>
            <w:bottom w:val="none" w:sz="0" w:space="0" w:color="auto"/>
            <w:right w:val="none" w:sz="0" w:space="0" w:color="auto"/>
          </w:divBdr>
        </w:div>
        <w:div w:id="992639242">
          <w:marLeft w:val="547"/>
          <w:marRight w:val="0"/>
          <w:marTop w:val="0"/>
          <w:marBottom w:val="0"/>
          <w:divBdr>
            <w:top w:val="none" w:sz="0" w:space="0" w:color="auto"/>
            <w:left w:val="none" w:sz="0" w:space="0" w:color="auto"/>
            <w:bottom w:val="none" w:sz="0" w:space="0" w:color="auto"/>
            <w:right w:val="none" w:sz="0" w:space="0" w:color="auto"/>
          </w:divBdr>
        </w:div>
        <w:div w:id="388773915">
          <w:marLeft w:val="547"/>
          <w:marRight w:val="0"/>
          <w:marTop w:val="0"/>
          <w:marBottom w:val="0"/>
          <w:divBdr>
            <w:top w:val="none" w:sz="0" w:space="0" w:color="auto"/>
            <w:left w:val="none" w:sz="0" w:space="0" w:color="auto"/>
            <w:bottom w:val="none" w:sz="0" w:space="0" w:color="auto"/>
            <w:right w:val="none" w:sz="0" w:space="0" w:color="auto"/>
          </w:divBdr>
        </w:div>
        <w:div w:id="53356540">
          <w:marLeft w:val="547"/>
          <w:marRight w:val="0"/>
          <w:marTop w:val="0"/>
          <w:marBottom w:val="0"/>
          <w:divBdr>
            <w:top w:val="none" w:sz="0" w:space="0" w:color="auto"/>
            <w:left w:val="none" w:sz="0" w:space="0" w:color="auto"/>
            <w:bottom w:val="none" w:sz="0" w:space="0" w:color="auto"/>
            <w:right w:val="none" w:sz="0" w:space="0" w:color="auto"/>
          </w:divBdr>
        </w:div>
      </w:divsChild>
    </w:div>
    <w:div w:id="2037534515">
      <w:bodyDiv w:val="1"/>
      <w:marLeft w:val="0"/>
      <w:marRight w:val="0"/>
      <w:marTop w:val="0"/>
      <w:marBottom w:val="0"/>
      <w:divBdr>
        <w:top w:val="none" w:sz="0" w:space="0" w:color="auto"/>
        <w:left w:val="none" w:sz="0" w:space="0" w:color="auto"/>
        <w:bottom w:val="none" w:sz="0" w:space="0" w:color="auto"/>
        <w:right w:val="none" w:sz="0" w:space="0" w:color="auto"/>
      </w:divBdr>
    </w:div>
    <w:div w:id="206054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R7OKPaKr5QM&amp;feature=related" TargetMode="External"/><Relationship Id="rId13" Type="http://schemas.openxmlformats.org/officeDocument/2006/relationships/image" Target="media/image6.jpeg"/><Relationship Id="rId18" Type="http://schemas.openxmlformats.org/officeDocument/2006/relationships/hyperlink" Target="http://www.edu.gov.on.ca/eng/curriculum/secondary/2009science11_12.pdf" TargetMode="External"/><Relationship Id="rId26" Type="http://schemas.openxmlformats.org/officeDocument/2006/relationships/hyperlink" Target="http://www.youtube.com/watch?v=cM7vW2AIItM" TargetMode="External"/><Relationship Id="rId3" Type="http://schemas.openxmlformats.org/officeDocument/2006/relationships/settings" Target="settings.xml"/><Relationship Id="rId21" Type="http://schemas.openxmlformats.org/officeDocument/2006/relationships/hyperlink" Target="http://www.800mainstreet.com/33/0003-008-00-elec-per.html" TargetMode="Externa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hyperlink" Target="http://wps.prenhall.com/esm_hillpetrucci_genchem_4/16/4218/1079857.cw/content/index.html" TargetMode="External"/><Relationship Id="rId25" Type="http://schemas.openxmlformats.org/officeDocument/2006/relationships/hyperlink" Target="http://www.physics.ucla.edu/~ianb/history/" TargetMode="External"/><Relationship Id="rId2" Type="http://schemas.openxmlformats.org/officeDocument/2006/relationships/styles" Target="styles.xml"/><Relationship Id="rId16" Type="http://schemas.openxmlformats.org/officeDocument/2006/relationships/hyperlink" Target="http://www.youtube.com/watch?v=cM7vW2AIItM" TargetMode="External"/><Relationship Id="rId20" Type="http://schemas.openxmlformats.org/officeDocument/2006/relationships/hyperlink" Target="http://www.youtube.com/watch?v=R7OKPaKr5QM&amp;feature=related"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gif"/><Relationship Id="rId24" Type="http://schemas.openxmlformats.org/officeDocument/2006/relationships/hyperlink" Target="http://www.chemistryland.com/CHM130W/10-ModernAtom/Spectra/ModernAtom.html" TargetMode="External"/><Relationship Id="rId5" Type="http://schemas.openxmlformats.org/officeDocument/2006/relationships/footnotes" Target="footnotes.xml"/><Relationship Id="rId15" Type="http://schemas.openxmlformats.org/officeDocument/2006/relationships/hyperlink" Target="http://www.youtube.com/watch?v=R7OKPaKr5QM&amp;feature=related" TargetMode="External"/><Relationship Id="rId23" Type="http://schemas.openxmlformats.org/officeDocument/2006/relationships/hyperlink" Target="http://winter.group.shef.ac.uk/orbitron/AOs/5d/index.html" TargetMode="External"/><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www.practicalphysics.org/go/Guidance_92.html" TargetMode="Externa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hyperlink" Target="http://wps.prenhall.com/esm_hillpetrucci_genchem_4/16/4218/1079857.cw/content/index.html" TargetMode="External"/><Relationship Id="rId22" Type="http://schemas.openxmlformats.org/officeDocument/2006/relationships/hyperlink" Target="http://wps.prenhall.com/esm_hillpetrucci_genchem_4/16/4218/1079857.cw/content/index.html" TargetMode="External"/><Relationship Id="rId27" Type="http://schemas.openxmlformats.org/officeDocument/2006/relationships/hyperlink" Target="http://www.chm.davidson.edu/vce/"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981</TotalTime>
  <Pages>6</Pages>
  <Words>1700</Words>
  <Characters>9690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244</cp:revision>
  <dcterms:created xsi:type="dcterms:W3CDTF">2011-07-13T17:11:00Z</dcterms:created>
  <dcterms:modified xsi:type="dcterms:W3CDTF">2011-07-14T12:47:00Z</dcterms:modified>
</cp:coreProperties>
</file>